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91" w:rsidRPr="00190D6D" w:rsidRDefault="00507D91" w:rsidP="00834B31">
      <w:pPr>
        <w:spacing w:line="240" w:lineRule="auto"/>
        <w:jc w:val="both"/>
        <w:rPr>
          <w:rFonts w:ascii="Arial" w:hAnsi="Arial" w:cs="Arial"/>
          <w:b/>
          <w:sz w:val="24"/>
          <w:szCs w:val="24"/>
        </w:rPr>
      </w:pPr>
      <w:r w:rsidRPr="00190D6D">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0C7D0ADA" wp14:editId="34160B89">
                <wp:simplePos x="0" y="0"/>
                <wp:positionH relativeFrom="column">
                  <wp:posOffset>-121920</wp:posOffset>
                </wp:positionH>
                <wp:positionV relativeFrom="paragraph">
                  <wp:posOffset>-289560</wp:posOffset>
                </wp:positionV>
                <wp:extent cx="4943475" cy="1249680"/>
                <wp:effectExtent l="0" t="0" r="28575" b="266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249680"/>
                        </a:xfrm>
                        <a:prstGeom prst="rect">
                          <a:avLst/>
                        </a:prstGeom>
                        <a:solidFill>
                          <a:srgbClr val="FFFFFF"/>
                        </a:solidFill>
                        <a:ln w="9525">
                          <a:solidFill>
                            <a:srgbClr val="000000"/>
                          </a:solidFill>
                          <a:miter lim="800000"/>
                          <a:headEnd/>
                          <a:tailEnd/>
                        </a:ln>
                      </wps:spPr>
                      <wps:txbx>
                        <w:txbxContent>
                          <w:p w:rsidR="001236DF" w:rsidRPr="00B217D9" w:rsidRDefault="001236DF" w:rsidP="00507D91">
                            <w:pPr>
                              <w:pStyle w:val="BodyText2"/>
                              <w:spacing w:after="0" w:line="240" w:lineRule="auto"/>
                              <w:ind w:left="142"/>
                              <w:rPr>
                                <w:rFonts w:ascii="Arial" w:hAnsi="Arial" w:cs="Arial"/>
                                <w:bCs/>
                              </w:rPr>
                            </w:pPr>
                            <w:r w:rsidRPr="00B217D9">
                              <w:rPr>
                                <w:rFonts w:ascii="Arial" w:hAnsi="Arial" w:cs="Arial"/>
                                <w:b/>
                                <w:bCs/>
                              </w:rPr>
                              <w:t>Owner:</w:t>
                            </w:r>
                            <w:r w:rsidRPr="00B217D9">
                              <w:rPr>
                                <w:rFonts w:ascii="Arial" w:hAnsi="Arial" w:cs="Arial"/>
                                <w:b/>
                                <w:bCs/>
                              </w:rPr>
                              <w:tab/>
                            </w:r>
                            <w:r w:rsidRPr="00B217D9">
                              <w:rPr>
                                <w:rFonts w:ascii="Arial" w:hAnsi="Arial" w:cs="Arial"/>
                                <w:b/>
                                <w:bCs/>
                              </w:rPr>
                              <w:tab/>
                            </w:r>
                            <w:r>
                              <w:rPr>
                                <w:rFonts w:ascii="Arial" w:hAnsi="Arial" w:cs="Arial"/>
                                <w:b/>
                                <w:bCs/>
                              </w:rPr>
                              <w:t xml:space="preserve"> </w:t>
                            </w:r>
                            <w:r w:rsidR="00F17EA2">
                              <w:rPr>
                                <w:rFonts w:ascii="Arial" w:hAnsi="Arial" w:cs="Arial"/>
                                <w:bCs/>
                              </w:rPr>
                              <w:t xml:space="preserve">Director </w:t>
                            </w:r>
                            <w:r w:rsidR="00AA0A70">
                              <w:rPr>
                                <w:rFonts w:ascii="Arial" w:hAnsi="Arial" w:cs="Arial"/>
                                <w:bCs/>
                              </w:rPr>
                              <w:t>of Student Services</w:t>
                            </w:r>
                          </w:p>
                          <w:p w:rsidR="001236DF" w:rsidRPr="00B217D9" w:rsidRDefault="001236DF" w:rsidP="00507D91">
                            <w:pPr>
                              <w:pStyle w:val="BodyText2"/>
                              <w:spacing w:after="0" w:line="240" w:lineRule="auto"/>
                              <w:ind w:left="142"/>
                              <w:rPr>
                                <w:rFonts w:ascii="Arial" w:hAnsi="Arial" w:cs="Arial"/>
                                <w:bCs/>
                              </w:rPr>
                            </w:pPr>
                            <w:r w:rsidRPr="00B217D9">
                              <w:rPr>
                                <w:rFonts w:ascii="Arial" w:hAnsi="Arial" w:cs="Arial"/>
                                <w:b/>
                                <w:bCs/>
                              </w:rPr>
                              <w:t>Version number:</w:t>
                            </w:r>
                            <w:r w:rsidRPr="00B217D9">
                              <w:rPr>
                                <w:rFonts w:ascii="Arial" w:hAnsi="Arial" w:cs="Arial"/>
                                <w:b/>
                                <w:bCs/>
                              </w:rPr>
                              <w:tab/>
                            </w:r>
                            <w:r>
                              <w:rPr>
                                <w:rFonts w:ascii="Arial" w:hAnsi="Arial" w:cs="Arial"/>
                                <w:b/>
                                <w:bCs/>
                              </w:rPr>
                              <w:t xml:space="preserve"> </w:t>
                            </w:r>
                            <w:r w:rsidR="00B33FA9">
                              <w:rPr>
                                <w:rFonts w:ascii="Arial" w:hAnsi="Arial" w:cs="Arial"/>
                                <w:bCs/>
                              </w:rPr>
                              <w:t xml:space="preserve">Version </w:t>
                            </w:r>
                            <w:r w:rsidR="00292D5D">
                              <w:rPr>
                                <w:rFonts w:ascii="Arial" w:hAnsi="Arial" w:cs="Arial"/>
                                <w:bCs/>
                              </w:rPr>
                              <w:t>2.0</w:t>
                            </w:r>
                          </w:p>
                          <w:p w:rsidR="001236DF" w:rsidRPr="00B217D9" w:rsidRDefault="001236DF" w:rsidP="00507D91">
                            <w:pPr>
                              <w:pStyle w:val="BodyText2"/>
                              <w:spacing w:after="0" w:line="240" w:lineRule="auto"/>
                              <w:ind w:left="142"/>
                              <w:rPr>
                                <w:rFonts w:ascii="Arial" w:hAnsi="Arial" w:cs="Arial"/>
                                <w:bCs/>
                              </w:rPr>
                            </w:pPr>
                            <w:r w:rsidRPr="00B217D9">
                              <w:rPr>
                                <w:rFonts w:ascii="Arial" w:hAnsi="Arial" w:cs="Arial"/>
                                <w:b/>
                                <w:bCs/>
                              </w:rPr>
                              <w:t>Date of approval:</w:t>
                            </w:r>
                            <w:r w:rsidRPr="00B217D9">
                              <w:rPr>
                                <w:rFonts w:ascii="Arial" w:hAnsi="Arial" w:cs="Arial"/>
                                <w:b/>
                                <w:bCs/>
                              </w:rPr>
                              <w:tab/>
                            </w:r>
                            <w:r>
                              <w:rPr>
                                <w:rFonts w:ascii="Arial" w:hAnsi="Arial" w:cs="Arial"/>
                                <w:b/>
                                <w:bCs/>
                              </w:rPr>
                              <w:t xml:space="preserve"> </w:t>
                            </w:r>
                            <w:r w:rsidR="00834B31">
                              <w:rPr>
                                <w:rFonts w:ascii="Arial" w:hAnsi="Arial" w:cs="Arial"/>
                                <w:bCs/>
                              </w:rPr>
                              <w:t>August</w:t>
                            </w:r>
                            <w:r w:rsidR="00292D5D">
                              <w:rPr>
                                <w:rFonts w:ascii="Arial" w:hAnsi="Arial" w:cs="Arial"/>
                                <w:bCs/>
                              </w:rPr>
                              <w:t xml:space="preserve"> 2019</w:t>
                            </w:r>
                          </w:p>
                          <w:p w:rsidR="001236DF" w:rsidRPr="00B217D9" w:rsidRDefault="001236DF" w:rsidP="00507D91">
                            <w:pPr>
                              <w:pStyle w:val="BodyText2"/>
                              <w:spacing w:line="240" w:lineRule="auto"/>
                              <w:ind w:left="142"/>
                              <w:rPr>
                                <w:rFonts w:ascii="Arial" w:hAnsi="Arial" w:cs="Arial"/>
                                <w:bCs/>
                              </w:rPr>
                            </w:pPr>
                            <w:r w:rsidRPr="00B217D9">
                              <w:rPr>
                                <w:rFonts w:ascii="Arial" w:hAnsi="Arial" w:cs="Arial"/>
                                <w:b/>
                                <w:bCs/>
                              </w:rPr>
                              <w:t xml:space="preserve">Approved by: </w:t>
                            </w:r>
                            <w:r w:rsidRPr="00B217D9">
                              <w:rPr>
                                <w:rFonts w:ascii="Arial" w:hAnsi="Arial" w:cs="Arial"/>
                                <w:b/>
                                <w:bCs/>
                              </w:rPr>
                              <w:tab/>
                            </w:r>
                            <w:r w:rsidRPr="00876502">
                              <w:rPr>
                                <w:rFonts w:ascii="Arial" w:hAnsi="Arial" w:cs="Arial"/>
                                <w:bCs/>
                              </w:rPr>
                              <w:t>Chief Operating Officer</w:t>
                            </w:r>
                            <w:r w:rsidRPr="00B217D9">
                              <w:rPr>
                                <w:rFonts w:ascii="Arial" w:hAnsi="Arial" w:cs="Arial"/>
                                <w:bCs/>
                              </w:rPr>
                              <w:br/>
                            </w:r>
                            <w:r w:rsidRPr="00B217D9">
                              <w:rPr>
                                <w:rFonts w:ascii="Arial" w:hAnsi="Arial" w:cs="Arial"/>
                                <w:b/>
                                <w:bCs/>
                              </w:rPr>
                              <w:t>Effective date:</w:t>
                            </w:r>
                            <w:r w:rsidRPr="00B217D9">
                              <w:rPr>
                                <w:rFonts w:ascii="Arial" w:hAnsi="Arial" w:cs="Arial"/>
                                <w:bCs/>
                              </w:rPr>
                              <w:tab/>
                            </w:r>
                            <w:r>
                              <w:rPr>
                                <w:rFonts w:ascii="Arial" w:hAnsi="Arial" w:cs="Arial"/>
                                <w:bCs/>
                              </w:rPr>
                              <w:t xml:space="preserve"> </w:t>
                            </w:r>
                            <w:r w:rsidR="00500E0A">
                              <w:rPr>
                                <w:rFonts w:ascii="Arial" w:hAnsi="Arial" w:cs="Arial"/>
                                <w:bCs/>
                              </w:rPr>
                              <w:t>November</w:t>
                            </w:r>
                            <w:r w:rsidR="006E741F">
                              <w:rPr>
                                <w:rFonts w:ascii="Arial" w:hAnsi="Arial" w:cs="Arial"/>
                                <w:bCs/>
                              </w:rPr>
                              <w:t xml:space="preserve"> 2019 </w:t>
                            </w:r>
                            <w:r w:rsidRPr="00B217D9">
                              <w:rPr>
                                <w:rFonts w:ascii="Arial" w:hAnsi="Arial" w:cs="Arial"/>
                                <w:bCs/>
                              </w:rPr>
                              <w:br/>
                            </w:r>
                            <w:r w:rsidRPr="00B217D9">
                              <w:rPr>
                                <w:rFonts w:ascii="Arial" w:hAnsi="Arial" w:cs="Arial"/>
                                <w:b/>
                                <w:bCs/>
                              </w:rPr>
                              <w:t>Date of last review:</w:t>
                            </w:r>
                            <w:r w:rsidRPr="00B217D9">
                              <w:rPr>
                                <w:rFonts w:ascii="Arial" w:hAnsi="Arial" w:cs="Arial"/>
                                <w:b/>
                                <w:bCs/>
                              </w:rPr>
                              <w:tab/>
                            </w:r>
                            <w:r>
                              <w:rPr>
                                <w:rFonts w:ascii="Arial" w:hAnsi="Arial" w:cs="Arial"/>
                                <w:b/>
                                <w:bCs/>
                              </w:rPr>
                              <w:t xml:space="preserve"> </w:t>
                            </w:r>
                            <w:r w:rsidRPr="00B217D9">
                              <w:rPr>
                                <w:rFonts w:ascii="Arial" w:hAnsi="Arial" w:cs="Arial"/>
                                <w:bCs/>
                              </w:rPr>
                              <w:t>New</w:t>
                            </w:r>
                            <w:r w:rsidRPr="00B217D9">
                              <w:rPr>
                                <w:rFonts w:ascii="Arial" w:hAnsi="Arial" w:cs="Arial"/>
                                <w:bCs/>
                              </w:rPr>
                              <w:br/>
                            </w:r>
                            <w:r w:rsidRPr="00B217D9">
                              <w:rPr>
                                <w:rFonts w:ascii="Arial" w:hAnsi="Arial" w:cs="Arial"/>
                                <w:b/>
                                <w:bCs/>
                              </w:rPr>
                              <w:t>Due for review:</w:t>
                            </w:r>
                            <w:r w:rsidRPr="00B217D9">
                              <w:rPr>
                                <w:rFonts w:ascii="Arial" w:hAnsi="Arial" w:cs="Arial"/>
                                <w:bCs/>
                              </w:rPr>
                              <w:tab/>
                            </w:r>
                            <w:r>
                              <w:rPr>
                                <w:rFonts w:ascii="Arial" w:hAnsi="Arial" w:cs="Arial"/>
                                <w:bCs/>
                              </w:rPr>
                              <w:t xml:space="preserve"> </w:t>
                            </w:r>
                            <w:r w:rsidR="00F17EA2">
                              <w:rPr>
                                <w:rFonts w:ascii="Arial" w:hAnsi="Arial" w:cs="Arial"/>
                                <w:bCs/>
                              </w:rPr>
                              <w:t>July</w:t>
                            </w:r>
                            <w:r w:rsidR="00292D5D">
                              <w:rPr>
                                <w:rFonts w:ascii="Arial" w:hAnsi="Arial" w:cs="Arial"/>
                                <w:bCs/>
                              </w:rPr>
                              <w:t xml:space="preserve"> 2022</w:t>
                            </w:r>
                          </w:p>
                          <w:p w:rsidR="001236DF" w:rsidRPr="00B409C8" w:rsidRDefault="001236DF" w:rsidP="00507D91">
                            <w:pPr>
                              <w:pStyle w:val="BodyText2"/>
                              <w:ind w:left="142"/>
                              <w:rPr>
                                <w:bCs/>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D0ADA" id="_x0000_t202" coordsize="21600,21600" o:spt="202" path="m,l,21600r21600,l21600,xe">
                <v:stroke joinstyle="miter"/>
                <v:path gradientshapeok="t" o:connecttype="rect"/>
              </v:shapetype>
              <v:shape id="Text Box 4" o:spid="_x0000_s1026" type="#_x0000_t202" style="position:absolute;left:0;text-align:left;margin-left:-9.6pt;margin-top:-22.8pt;width:389.25pt;height: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">
                <v:textbox inset="1mm,1mm,1mm,1mm">
                  <w:txbxContent>
                    <w:p w:rsidR="001236DF" w:rsidRPr="00B217D9" w:rsidRDefault="001236DF" w:rsidP="00507D91">
                      <w:pPr>
                        <w:pStyle w:val="BodyText2"/>
                        <w:spacing w:after="0" w:line="240" w:lineRule="auto"/>
                        <w:ind w:left="142"/>
                        <w:rPr>
                          <w:rFonts w:ascii="Arial" w:hAnsi="Arial" w:cs="Arial"/>
                          <w:bCs/>
                        </w:rPr>
                      </w:pPr>
                      <w:r w:rsidRPr="00B217D9">
                        <w:rPr>
                          <w:rFonts w:ascii="Arial" w:hAnsi="Arial" w:cs="Arial"/>
                          <w:b/>
                          <w:bCs/>
                        </w:rPr>
                        <w:t>Owner:</w:t>
                      </w:r>
                      <w:r w:rsidRPr="00B217D9">
                        <w:rPr>
                          <w:rFonts w:ascii="Arial" w:hAnsi="Arial" w:cs="Arial"/>
                          <w:b/>
                          <w:bCs/>
                        </w:rPr>
                        <w:tab/>
                      </w:r>
                      <w:r w:rsidRPr="00B217D9">
                        <w:rPr>
                          <w:rFonts w:ascii="Arial" w:hAnsi="Arial" w:cs="Arial"/>
                          <w:b/>
                          <w:bCs/>
                        </w:rPr>
                        <w:tab/>
                      </w:r>
                      <w:r>
                        <w:rPr>
                          <w:rFonts w:ascii="Arial" w:hAnsi="Arial" w:cs="Arial"/>
                          <w:b/>
                          <w:bCs/>
                        </w:rPr>
                        <w:t xml:space="preserve"> </w:t>
                      </w:r>
                      <w:r w:rsidR="00F17EA2">
                        <w:rPr>
                          <w:rFonts w:ascii="Arial" w:hAnsi="Arial" w:cs="Arial"/>
                          <w:bCs/>
                        </w:rPr>
                        <w:t xml:space="preserve">Director </w:t>
                      </w:r>
                      <w:r w:rsidR="00AA0A70">
                        <w:rPr>
                          <w:rFonts w:ascii="Arial" w:hAnsi="Arial" w:cs="Arial"/>
                          <w:bCs/>
                        </w:rPr>
                        <w:t>of Student Services</w:t>
                      </w:r>
                    </w:p>
                    <w:p w:rsidR="001236DF" w:rsidRPr="00B217D9" w:rsidRDefault="001236DF" w:rsidP="00507D91">
                      <w:pPr>
                        <w:pStyle w:val="BodyText2"/>
                        <w:spacing w:after="0" w:line="240" w:lineRule="auto"/>
                        <w:ind w:left="142"/>
                        <w:rPr>
                          <w:rFonts w:ascii="Arial" w:hAnsi="Arial" w:cs="Arial"/>
                          <w:bCs/>
                        </w:rPr>
                      </w:pPr>
                      <w:r w:rsidRPr="00B217D9">
                        <w:rPr>
                          <w:rFonts w:ascii="Arial" w:hAnsi="Arial" w:cs="Arial"/>
                          <w:b/>
                          <w:bCs/>
                        </w:rPr>
                        <w:t>Version number:</w:t>
                      </w:r>
                      <w:r w:rsidRPr="00B217D9">
                        <w:rPr>
                          <w:rFonts w:ascii="Arial" w:hAnsi="Arial" w:cs="Arial"/>
                          <w:b/>
                          <w:bCs/>
                        </w:rPr>
                        <w:tab/>
                      </w:r>
                      <w:r>
                        <w:rPr>
                          <w:rFonts w:ascii="Arial" w:hAnsi="Arial" w:cs="Arial"/>
                          <w:b/>
                          <w:bCs/>
                        </w:rPr>
                        <w:t xml:space="preserve"> </w:t>
                      </w:r>
                      <w:r w:rsidR="00B33FA9">
                        <w:rPr>
                          <w:rFonts w:ascii="Arial" w:hAnsi="Arial" w:cs="Arial"/>
                          <w:bCs/>
                        </w:rPr>
                        <w:t xml:space="preserve">Version </w:t>
                      </w:r>
                      <w:r w:rsidR="00292D5D">
                        <w:rPr>
                          <w:rFonts w:ascii="Arial" w:hAnsi="Arial" w:cs="Arial"/>
                          <w:bCs/>
                        </w:rPr>
                        <w:t>2.0</w:t>
                      </w:r>
                    </w:p>
                    <w:p w:rsidR="001236DF" w:rsidRPr="00B217D9" w:rsidRDefault="001236DF" w:rsidP="00507D91">
                      <w:pPr>
                        <w:pStyle w:val="BodyText2"/>
                        <w:spacing w:after="0" w:line="240" w:lineRule="auto"/>
                        <w:ind w:left="142"/>
                        <w:rPr>
                          <w:rFonts w:ascii="Arial" w:hAnsi="Arial" w:cs="Arial"/>
                          <w:bCs/>
                        </w:rPr>
                      </w:pPr>
                      <w:r w:rsidRPr="00B217D9">
                        <w:rPr>
                          <w:rFonts w:ascii="Arial" w:hAnsi="Arial" w:cs="Arial"/>
                          <w:b/>
                          <w:bCs/>
                        </w:rPr>
                        <w:t>Date of approval:</w:t>
                      </w:r>
                      <w:r w:rsidRPr="00B217D9">
                        <w:rPr>
                          <w:rFonts w:ascii="Arial" w:hAnsi="Arial" w:cs="Arial"/>
                          <w:b/>
                          <w:bCs/>
                        </w:rPr>
                        <w:tab/>
                      </w:r>
                      <w:r>
                        <w:rPr>
                          <w:rFonts w:ascii="Arial" w:hAnsi="Arial" w:cs="Arial"/>
                          <w:b/>
                          <w:bCs/>
                        </w:rPr>
                        <w:t xml:space="preserve"> </w:t>
                      </w:r>
                      <w:r w:rsidR="00834B31">
                        <w:rPr>
                          <w:rFonts w:ascii="Arial" w:hAnsi="Arial" w:cs="Arial"/>
                          <w:bCs/>
                        </w:rPr>
                        <w:t>August</w:t>
                      </w:r>
                      <w:r w:rsidR="00292D5D">
                        <w:rPr>
                          <w:rFonts w:ascii="Arial" w:hAnsi="Arial" w:cs="Arial"/>
                          <w:bCs/>
                        </w:rPr>
                        <w:t xml:space="preserve"> 2019</w:t>
                      </w:r>
                    </w:p>
                    <w:p w:rsidR="001236DF" w:rsidRPr="00B217D9" w:rsidRDefault="001236DF" w:rsidP="00507D91">
                      <w:pPr>
                        <w:pStyle w:val="BodyText2"/>
                        <w:spacing w:line="240" w:lineRule="auto"/>
                        <w:ind w:left="142"/>
                        <w:rPr>
                          <w:rFonts w:ascii="Arial" w:hAnsi="Arial" w:cs="Arial"/>
                          <w:bCs/>
                        </w:rPr>
                      </w:pPr>
                      <w:r w:rsidRPr="00B217D9">
                        <w:rPr>
                          <w:rFonts w:ascii="Arial" w:hAnsi="Arial" w:cs="Arial"/>
                          <w:b/>
                          <w:bCs/>
                        </w:rPr>
                        <w:t xml:space="preserve">Approved by: </w:t>
                      </w:r>
                      <w:r w:rsidRPr="00B217D9">
                        <w:rPr>
                          <w:rFonts w:ascii="Arial" w:hAnsi="Arial" w:cs="Arial"/>
                          <w:b/>
                          <w:bCs/>
                        </w:rPr>
                        <w:tab/>
                      </w:r>
                      <w:r w:rsidRPr="00876502">
                        <w:rPr>
                          <w:rFonts w:ascii="Arial" w:hAnsi="Arial" w:cs="Arial"/>
                          <w:bCs/>
                        </w:rPr>
                        <w:t>Chief Operating Officer</w:t>
                      </w:r>
                      <w:r w:rsidRPr="00B217D9">
                        <w:rPr>
                          <w:rFonts w:ascii="Arial" w:hAnsi="Arial" w:cs="Arial"/>
                          <w:bCs/>
                        </w:rPr>
                        <w:br/>
                      </w:r>
                      <w:r w:rsidRPr="00B217D9">
                        <w:rPr>
                          <w:rFonts w:ascii="Arial" w:hAnsi="Arial" w:cs="Arial"/>
                          <w:b/>
                          <w:bCs/>
                        </w:rPr>
                        <w:t>Effective date:</w:t>
                      </w:r>
                      <w:r w:rsidRPr="00B217D9">
                        <w:rPr>
                          <w:rFonts w:ascii="Arial" w:hAnsi="Arial" w:cs="Arial"/>
                          <w:bCs/>
                        </w:rPr>
                        <w:tab/>
                      </w:r>
                      <w:r>
                        <w:rPr>
                          <w:rFonts w:ascii="Arial" w:hAnsi="Arial" w:cs="Arial"/>
                          <w:bCs/>
                        </w:rPr>
                        <w:t xml:space="preserve"> </w:t>
                      </w:r>
                      <w:r w:rsidR="00500E0A">
                        <w:rPr>
                          <w:rFonts w:ascii="Arial" w:hAnsi="Arial" w:cs="Arial"/>
                          <w:bCs/>
                        </w:rPr>
                        <w:t>November</w:t>
                      </w:r>
                      <w:r w:rsidR="006E741F">
                        <w:rPr>
                          <w:rFonts w:ascii="Arial" w:hAnsi="Arial" w:cs="Arial"/>
                          <w:bCs/>
                        </w:rPr>
                        <w:t xml:space="preserve"> 2019 </w:t>
                      </w:r>
                      <w:r w:rsidRPr="00B217D9">
                        <w:rPr>
                          <w:rFonts w:ascii="Arial" w:hAnsi="Arial" w:cs="Arial"/>
                          <w:bCs/>
                        </w:rPr>
                        <w:br/>
                      </w:r>
                      <w:r w:rsidRPr="00B217D9">
                        <w:rPr>
                          <w:rFonts w:ascii="Arial" w:hAnsi="Arial" w:cs="Arial"/>
                          <w:b/>
                          <w:bCs/>
                        </w:rPr>
                        <w:t>Date of last review:</w:t>
                      </w:r>
                      <w:r w:rsidRPr="00B217D9">
                        <w:rPr>
                          <w:rFonts w:ascii="Arial" w:hAnsi="Arial" w:cs="Arial"/>
                          <w:b/>
                          <w:bCs/>
                        </w:rPr>
                        <w:tab/>
                      </w:r>
                      <w:r>
                        <w:rPr>
                          <w:rFonts w:ascii="Arial" w:hAnsi="Arial" w:cs="Arial"/>
                          <w:b/>
                          <w:bCs/>
                        </w:rPr>
                        <w:t xml:space="preserve"> </w:t>
                      </w:r>
                      <w:r w:rsidRPr="00B217D9">
                        <w:rPr>
                          <w:rFonts w:ascii="Arial" w:hAnsi="Arial" w:cs="Arial"/>
                          <w:bCs/>
                        </w:rPr>
                        <w:t>New</w:t>
                      </w:r>
                      <w:r w:rsidRPr="00B217D9">
                        <w:rPr>
                          <w:rFonts w:ascii="Arial" w:hAnsi="Arial" w:cs="Arial"/>
                          <w:bCs/>
                        </w:rPr>
                        <w:br/>
                      </w:r>
                      <w:r w:rsidRPr="00B217D9">
                        <w:rPr>
                          <w:rFonts w:ascii="Arial" w:hAnsi="Arial" w:cs="Arial"/>
                          <w:b/>
                          <w:bCs/>
                        </w:rPr>
                        <w:t>Due for review:</w:t>
                      </w:r>
                      <w:r w:rsidRPr="00B217D9">
                        <w:rPr>
                          <w:rFonts w:ascii="Arial" w:hAnsi="Arial" w:cs="Arial"/>
                          <w:bCs/>
                        </w:rPr>
                        <w:tab/>
                      </w:r>
                      <w:r>
                        <w:rPr>
                          <w:rFonts w:ascii="Arial" w:hAnsi="Arial" w:cs="Arial"/>
                          <w:bCs/>
                        </w:rPr>
                        <w:t xml:space="preserve"> </w:t>
                      </w:r>
                      <w:r w:rsidR="00F17EA2">
                        <w:rPr>
                          <w:rFonts w:ascii="Arial" w:hAnsi="Arial" w:cs="Arial"/>
                          <w:bCs/>
                        </w:rPr>
                        <w:t>July</w:t>
                      </w:r>
                      <w:r w:rsidR="00292D5D">
                        <w:rPr>
                          <w:rFonts w:ascii="Arial" w:hAnsi="Arial" w:cs="Arial"/>
                          <w:bCs/>
                        </w:rPr>
                        <w:t xml:space="preserve"> 2022</w:t>
                      </w:r>
                    </w:p>
                    <w:p w:rsidR="001236DF" w:rsidRPr="00B409C8" w:rsidRDefault="001236DF" w:rsidP="00507D91">
                      <w:pPr>
                        <w:pStyle w:val="BodyText2"/>
                        <w:ind w:left="142"/>
                        <w:rPr>
                          <w:bCs/>
                        </w:rPr>
                      </w:pPr>
                    </w:p>
                  </w:txbxContent>
                </v:textbox>
              </v:shape>
            </w:pict>
          </mc:Fallback>
        </mc:AlternateContent>
      </w:r>
    </w:p>
    <w:p w:rsidR="00507D91" w:rsidRPr="00190D6D" w:rsidRDefault="00507D91" w:rsidP="00834B31">
      <w:pPr>
        <w:spacing w:line="240" w:lineRule="auto"/>
        <w:jc w:val="both"/>
        <w:rPr>
          <w:rFonts w:ascii="Arial" w:hAnsi="Arial" w:cs="Arial"/>
          <w:b/>
          <w:sz w:val="24"/>
          <w:szCs w:val="24"/>
        </w:rPr>
      </w:pPr>
      <w:r w:rsidRPr="00190D6D">
        <w:rPr>
          <w:rFonts w:ascii="Arial" w:hAnsi="Arial" w:cs="Arial"/>
          <w:noProof/>
          <w:sz w:val="24"/>
          <w:szCs w:val="24"/>
          <w:lang w:eastAsia="en-GB"/>
        </w:rPr>
        <w:drawing>
          <wp:anchor distT="0" distB="0" distL="114300" distR="114300" simplePos="0" relativeHeight="251659264" behindDoc="0" locked="0" layoutInCell="1" allowOverlap="1" wp14:anchorId="4CC56567" wp14:editId="4BD00A11">
            <wp:simplePos x="0" y="0"/>
            <wp:positionH relativeFrom="margin">
              <wp:posOffset>-784860</wp:posOffset>
            </wp:positionH>
            <wp:positionV relativeFrom="margin">
              <wp:posOffset>-746760</wp:posOffset>
            </wp:positionV>
            <wp:extent cx="1981200" cy="1981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w="9525">
                      <a:noFill/>
                      <a:miter lim="800000"/>
                      <a:headEnd/>
                      <a:tailEnd/>
                    </a:ln>
                  </pic:spPr>
                </pic:pic>
              </a:graphicData>
            </a:graphic>
          </wp:anchor>
        </w:drawing>
      </w:r>
    </w:p>
    <w:p w:rsidR="00507D91" w:rsidRPr="00190D6D" w:rsidRDefault="00507D91" w:rsidP="00834B31">
      <w:pPr>
        <w:pStyle w:val="ListParagraph"/>
        <w:spacing w:line="240" w:lineRule="auto"/>
        <w:ind w:left="360"/>
        <w:jc w:val="both"/>
        <w:rPr>
          <w:rFonts w:ascii="Arial" w:hAnsi="Arial" w:cs="Arial"/>
          <w:b/>
          <w:sz w:val="24"/>
          <w:szCs w:val="24"/>
        </w:rPr>
      </w:pPr>
    </w:p>
    <w:p w:rsidR="00507D91" w:rsidRPr="00190D6D" w:rsidRDefault="00507D91" w:rsidP="00834B31">
      <w:pPr>
        <w:pStyle w:val="ListParagraph"/>
        <w:spacing w:line="240" w:lineRule="auto"/>
        <w:ind w:left="360"/>
        <w:jc w:val="both"/>
        <w:rPr>
          <w:rFonts w:ascii="Arial" w:hAnsi="Arial" w:cs="Arial"/>
          <w:b/>
          <w:sz w:val="24"/>
          <w:szCs w:val="24"/>
        </w:rPr>
      </w:pPr>
    </w:p>
    <w:p w:rsidR="00507D91" w:rsidRPr="00190D6D" w:rsidRDefault="00507D91" w:rsidP="00834B31">
      <w:pPr>
        <w:pStyle w:val="ListParagraph"/>
        <w:spacing w:line="240" w:lineRule="auto"/>
        <w:ind w:left="360"/>
        <w:jc w:val="both"/>
        <w:rPr>
          <w:rFonts w:ascii="Arial" w:hAnsi="Arial" w:cs="Arial"/>
          <w:b/>
          <w:sz w:val="24"/>
          <w:szCs w:val="24"/>
        </w:rPr>
      </w:pPr>
    </w:p>
    <w:p w:rsidR="00507D91" w:rsidRPr="00477C69" w:rsidRDefault="004B087A" w:rsidP="003B580E">
      <w:pPr>
        <w:tabs>
          <w:tab w:val="left" w:pos="720"/>
        </w:tabs>
        <w:spacing w:line="240" w:lineRule="auto"/>
        <w:rPr>
          <w:rFonts w:ascii="Arial" w:hAnsi="Arial" w:cs="Arial"/>
          <w:b/>
          <w:sz w:val="28"/>
          <w:szCs w:val="28"/>
        </w:rPr>
      </w:pPr>
      <w:r>
        <w:rPr>
          <w:rFonts w:ascii="Arial" w:hAnsi="Arial" w:cs="Arial"/>
          <w:b/>
          <w:sz w:val="28"/>
          <w:szCs w:val="28"/>
        </w:rPr>
        <w:t>FAITH</w:t>
      </w:r>
      <w:r w:rsidR="00292D5D" w:rsidRPr="00477C69">
        <w:rPr>
          <w:rFonts w:ascii="Arial" w:hAnsi="Arial" w:cs="Arial"/>
          <w:b/>
          <w:sz w:val="28"/>
          <w:szCs w:val="28"/>
        </w:rPr>
        <w:t xml:space="preserve"> </w:t>
      </w:r>
      <w:r w:rsidR="00DF5A7F" w:rsidRPr="00477C69">
        <w:rPr>
          <w:rFonts w:ascii="Arial" w:hAnsi="Arial" w:cs="Arial"/>
          <w:b/>
          <w:sz w:val="28"/>
          <w:szCs w:val="28"/>
        </w:rPr>
        <w:t>AND BELIEF POLICY</w:t>
      </w:r>
    </w:p>
    <w:p w:rsidR="00DC1AF6" w:rsidRPr="00477C69" w:rsidRDefault="009967A9" w:rsidP="003B580E">
      <w:pPr>
        <w:pStyle w:val="Heading1"/>
        <w:spacing w:after="120" w:line="240" w:lineRule="auto"/>
        <w:ind w:left="709" w:hanging="709"/>
        <w:rPr>
          <w:b w:val="0"/>
        </w:rPr>
      </w:pPr>
      <w:r w:rsidRPr="001952D8">
        <w:t>SCOPE AND PURPOSE</w:t>
      </w:r>
    </w:p>
    <w:p w:rsidR="00687F04" w:rsidRPr="00477C69" w:rsidRDefault="00687F04" w:rsidP="003B580E">
      <w:pPr>
        <w:pStyle w:val="ListParagraph"/>
        <w:numPr>
          <w:ilvl w:val="1"/>
          <w:numId w:val="32"/>
        </w:numPr>
        <w:spacing w:after="120" w:line="240" w:lineRule="auto"/>
        <w:contextualSpacing w:val="0"/>
        <w:rPr>
          <w:rFonts w:ascii="Arial" w:hAnsi="Arial" w:cs="Arial"/>
          <w:sz w:val="24"/>
          <w:szCs w:val="24"/>
        </w:rPr>
      </w:pPr>
      <w:r w:rsidRPr="00477C69">
        <w:rPr>
          <w:rFonts w:ascii="Arial" w:hAnsi="Arial" w:cs="Arial"/>
          <w:sz w:val="24"/>
          <w:szCs w:val="24"/>
        </w:rPr>
        <w:t>The University is proud to be a diverse community made up of staff and students from a wide range of backgrounds</w:t>
      </w:r>
      <w:r w:rsidR="00F17EA2">
        <w:rPr>
          <w:rFonts w:ascii="Arial" w:hAnsi="Arial" w:cs="Arial"/>
          <w:sz w:val="24"/>
          <w:szCs w:val="24"/>
        </w:rPr>
        <w:t>. We</w:t>
      </w:r>
      <w:r w:rsidRPr="00477C69">
        <w:rPr>
          <w:rFonts w:ascii="Arial" w:hAnsi="Arial" w:cs="Arial"/>
          <w:sz w:val="24"/>
          <w:szCs w:val="24"/>
        </w:rPr>
        <w:t xml:space="preserve"> aim to create a</w:t>
      </w:r>
      <w:r w:rsidR="007B7FB0">
        <w:rPr>
          <w:rFonts w:ascii="Arial" w:hAnsi="Arial" w:cs="Arial"/>
          <w:sz w:val="24"/>
          <w:szCs w:val="24"/>
        </w:rPr>
        <w:t>n</w:t>
      </w:r>
      <w:r w:rsidRPr="00477C69">
        <w:rPr>
          <w:rFonts w:ascii="Arial" w:hAnsi="Arial" w:cs="Arial"/>
          <w:sz w:val="24"/>
          <w:szCs w:val="24"/>
        </w:rPr>
        <w:t xml:space="preserve"> environment where different values and beliefs can be freel</w:t>
      </w:r>
      <w:r w:rsidR="00500E0A">
        <w:rPr>
          <w:rFonts w:ascii="Arial" w:hAnsi="Arial" w:cs="Arial"/>
          <w:sz w:val="24"/>
          <w:szCs w:val="24"/>
        </w:rPr>
        <w:t>y expressed and openly discussed.</w:t>
      </w:r>
    </w:p>
    <w:p w:rsidR="007B7FB0" w:rsidRDefault="007B7FB0" w:rsidP="003B580E">
      <w:pPr>
        <w:pStyle w:val="ListParagraph"/>
        <w:numPr>
          <w:ilvl w:val="1"/>
          <w:numId w:val="32"/>
        </w:numPr>
        <w:spacing w:after="120" w:line="240" w:lineRule="auto"/>
        <w:contextualSpacing w:val="0"/>
        <w:rPr>
          <w:rFonts w:ascii="Arial" w:hAnsi="Arial" w:cs="Arial"/>
          <w:sz w:val="24"/>
          <w:szCs w:val="24"/>
        </w:rPr>
      </w:pPr>
      <w:r>
        <w:rPr>
          <w:rFonts w:ascii="Arial" w:hAnsi="Arial" w:cs="Arial"/>
          <w:sz w:val="24"/>
          <w:szCs w:val="24"/>
        </w:rPr>
        <w:t>One of the University’s core values is Inclusivity and we are committed to fostering a culture of d</w:t>
      </w:r>
      <w:r w:rsidRPr="00477C69">
        <w:rPr>
          <w:rFonts w:ascii="Arial" w:hAnsi="Arial" w:cs="Arial"/>
          <w:sz w:val="24"/>
          <w:szCs w:val="24"/>
        </w:rPr>
        <w:t xml:space="preserve">iversity </w:t>
      </w:r>
      <w:r>
        <w:rPr>
          <w:rFonts w:ascii="Arial" w:hAnsi="Arial" w:cs="Arial"/>
          <w:sz w:val="24"/>
          <w:szCs w:val="24"/>
        </w:rPr>
        <w:t>in all aspects of its provision</w:t>
      </w:r>
      <w:r w:rsidRPr="00477C69">
        <w:rPr>
          <w:rFonts w:ascii="Arial" w:hAnsi="Arial" w:cs="Arial"/>
          <w:sz w:val="24"/>
          <w:szCs w:val="24"/>
        </w:rPr>
        <w:t>.</w:t>
      </w:r>
    </w:p>
    <w:p w:rsidR="00687F04" w:rsidRPr="00834B31" w:rsidRDefault="00500E0A" w:rsidP="003B580E">
      <w:pPr>
        <w:pStyle w:val="Heading1"/>
        <w:numPr>
          <w:ilvl w:val="1"/>
          <w:numId w:val="32"/>
        </w:numPr>
        <w:spacing w:line="240" w:lineRule="auto"/>
      </w:pPr>
      <w:r>
        <w:rPr>
          <w:b w:val="0"/>
        </w:rPr>
        <w:t xml:space="preserve">As well as our commitment to inclusivity and diversity, </w:t>
      </w:r>
      <w:r w:rsidR="00687F04" w:rsidRPr="003B580E">
        <w:rPr>
          <w:b w:val="0"/>
        </w:rPr>
        <w:t xml:space="preserve">BU </w:t>
      </w:r>
      <w:r w:rsidR="007B7FB0" w:rsidRPr="003B580E">
        <w:rPr>
          <w:b w:val="0"/>
        </w:rPr>
        <w:t xml:space="preserve">is </w:t>
      </w:r>
      <w:r>
        <w:rPr>
          <w:b w:val="0"/>
        </w:rPr>
        <w:t xml:space="preserve">also </w:t>
      </w:r>
      <w:r w:rsidR="007B7FB0" w:rsidRPr="003B580E">
        <w:rPr>
          <w:b w:val="0"/>
        </w:rPr>
        <w:t xml:space="preserve">required to comply with the Equality Act and will </w:t>
      </w:r>
      <w:r w:rsidR="00E40485">
        <w:rPr>
          <w:b w:val="0"/>
        </w:rPr>
        <w:t>investigate</w:t>
      </w:r>
      <w:r w:rsidR="007B7FB0" w:rsidRPr="003B580E">
        <w:rPr>
          <w:b w:val="0"/>
        </w:rPr>
        <w:t xml:space="preserve"> allegations of unlawful </w:t>
      </w:r>
      <w:r>
        <w:rPr>
          <w:b w:val="0"/>
        </w:rPr>
        <w:t>behaviour</w:t>
      </w:r>
      <w:r w:rsidR="00E40485" w:rsidRPr="006E741F">
        <w:rPr>
          <w:b w:val="0"/>
        </w:rPr>
        <w:t xml:space="preserve"> </w:t>
      </w:r>
      <w:r w:rsidR="00E40485">
        <w:rPr>
          <w:b w:val="0"/>
        </w:rPr>
        <w:t xml:space="preserve">on the grounds of </w:t>
      </w:r>
      <w:r w:rsidR="00F17EA2" w:rsidRPr="006E741F">
        <w:rPr>
          <w:b w:val="0"/>
        </w:rPr>
        <w:t>discrimination, bullying, harassment or victimisation</w:t>
      </w:r>
      <w:r w:rsidR="00F17EA2">
        <w:rPr>
          <w:b w:val="0"/>
        </w:rPr>
        <w:t xml:space="preserve"> of any person on account of their religion or belief, </w:t>
      </w:r>
      <w:r>
        <w:rPr>
          <w:b w:val="0"/>
        </w:rPr>
        <w:t>in accordance with</w:t>
      </w:r>
      <w:r w:rsidR="00F17EA2">
        <w:rPr>
          <w:b w:val="0"/>
        </w:rPr>
        <w:t xml:space="preserve"> the appropriate disciplinary policy </w:t>
      </w:r>
    </w:p>
    <w:p w:rsidR="001952D8" w:rsidRPr="00477C69" w:rsidRDefault="001952D8" w:rsidP="003B580E">
      <w:pPr>
        <w:pStyle w:val="Heading1"/>
        <w:numPr>
          <w:ilvl w:val="1"/>
          <w:numId w:val="32"/>
        </w:numPr>
        <w:spacing w:line="240" w:lineRule="auto"/>
      </w:pPr>
      <w:r>
        <w:rPr>
          <w:rFonts w:eastAsiaTheme="minorHAnsi"/>
          <w:b w:val="0"/>
        </w:rPr>
        <w:t xml:space="preserve">This policy and its appendices applies to all staff, students and </w:t>
      </w:r>
      <w:r w:rsidR="00EB7209">
        <w:rPr>
          <w:rFonts w:eastAsiaTheme="minorHAnsi"/>
          <w:b w:val="0"/>
        </w:rPr>
        <w:t>other members of the BU community</w:t>
      </w:r>
      <w:r>
        <w:rPr>
          <w:rFonts w:eastAsiaTheme="minorHAnsi"/>
          <w:b w:val="0"/>
        </w:rPr>
        <w:t xml:space="preserve">.  </w:t>
      </w:r>
    </w:p>
    <w:p w:rsidR="00DF5A7F" w:rsidRPr="00DF5A7F" w:rsidRDefault="004E296B" w:rsidP="003B580E">
      <w:pPr>
        <w:pStyle w:val="Heading1"/>
        <w:spacing w:after="120" w:line="240" w:lineRule="auto"/>
        <w:ind w:left="709" w:hanging="709"/>
        <w:rPr>
          <w:i/>
          <w:iCs/>
        </w:rPr>
      </w:pPr>
      <w:r w:rsidRPr="009967A9">
        <w:t>KEY</w:t>
      </w:r>
      <w:r w:rsidRPr="004E296B">
        <w:t xml:space="preserve"> RESPONSIBILITIES</w:t>
      </w:r>
    </w:p>
    <w:p w:rsidR="00DF5A7F" w:rsidRPr="001952D8" w:rsidRDefault="00DF5A7F" w:rsidP="003B580E">
      <w:pPr>
        <w:pStyle w:val="ListParagraph"/>
        <w:numPr>
          <w:ilvl w:val="1"/>
          <w:numId w:val="32"/>
        </w:numPr>
        <w:spacing w:after="120" w:line="240" w:lineRule="auto"/>
        <w:contextualSpacing w:val="0"/>
      </w:pPr>
      <w:r w:rsidRPr="00477C69">
        <w:rPr>
          <w:rFonts w:ascii="Arial" w:hAnsi="Arial" w:cs="Arial"/>
          <w:sz w:val="24"/>
          <w:szCs w:val="24"/>
        </w:rPr>
        <w:t>The Chief Operating Officer has executive responsibility for</w:t>
      </w:r>
      <w:r w:rsidR="00ED06DB">
        <w:rPr>
          <w:rFonts w:ascii="Arial" w:hAnsi="Arial" w:cs="Arial"/>
          <w:sz w:val="24"/>
          <w:szCs w:val="24"/>
        </w:rPr>
        <w:t xml:space="preserve"> </w:t>
      </w:r>
      <w:r w:rsidR="00F17EA2">
        <w:rPr>
          <w:rFonts w:ascii="Arial" w:hAnsi="Arial" w:cs="Arial"/>
          <w:sz w:val="24"/>
          <w:szCs w:val="24"/>
        </w:rPr>
        <w:t>faith</w:t>
      </w:r>
      <w:r w:rsidRPr="00477C69">
        <w:rPr>
          <w:rFonts w:ascii="Arial" w:hAnsi="Arial" w:cs="Arial"/>
          <w:sz w:val="24"/>
          <w:szCs w:val="24"/>
        </w:rPr>
        <w:t xml:space="preserve"> </w:t>
      </w:r>
      <w:r w:rsidR="00292D5D">
        <w:rPr>
          <w:rFonts w:ascii="Arial" w:hAnsi="Arial" w:cs="Arial"/>
          <w:sz w:val="24"/>
          <w:szCs w:val="24"/>
        </w:rPr>
        <w:t>provision at BU</w:t>
      </w:r>
      <w:r w:rsidR="00500E0A">
        <w:rPr>
          <w:rFonts w:ascii="Arial" w:hAnsi="Arial" w:cs="Arial"/>
          <w:sz w:val="24"/>
          <w:szCs w:val="24"/>
        </w:rPr>
        <w:t>.</w:t>
      </w:r>
    </w:p>
    <w:p w:rsidR="00ED06DB" w:rsidRDefault="004E296B" w:rsidP="003B580E">
      <w:pPr>
        <w:pStyle w:val="ListParagraph"/>
        <w:numPr>
          <w:ilvl w:val="1"/>
          <w:numId w:val="32"/>
        </w:numPr>
        <w:spacing w:after="120" w:line="240" w:lineRule="auto"/>
        <w:contextualSpacing w:val="0"/>
        <w:rPr>
          <w:rFonts w:ascii="Arial" w:hAnsi="Arial" w:cs="Arial"/>
          <w:bCs/>
          <w:iCs/>
          <w:sz w:val="24"/>
          <w:szCs w:val="24"/>
        </w:rPr>
      </w:pPr>
      <w:r w:rsidRPr="00292D5D">
        <w:rPr>
          <w:rFonts w:ascii="Arial" w:hAnsi="Arial" w:cs="Arial"/>
          <w:bCs/>
          <w:iCs/>
          <w:sz w:val="24"/>
          <w:szCs w:val="24"/>
        </w:rPr>
        <w:t xml:space="preserve">The </w:t>
      </w:r>
      <w:r w:rsidR="00F17EA2">
        <w:rPr>
          <w:rFonts w:ascii="Arial" w:hAnsi="Arial" w:cs="Arial"/>
          <w:bCs/>
          <w:iCs/>
          <w:sz w:val="24"/>
          <w:szCs w:val="24"/>
        </w:rPr>
        <w:t>Director</w:t>
      </w:r>
      <w:r w:rsidR="00F17EA2" w:rsidRPr="00292D5D">
        <w:rPr>
          <w:rFonts w:ascii="Arial" w:hAnsi="Arial" w:cs="Arial"/>
          <w:bCs/>
          <w:iCs/>
          <w:sz w:val="24"/>
          <w:szCs w:val="24"/>
        </w:rPr>
        <w:t xml:space="preserve"> </w:t>
      </w:r>
      <w:r w:rsidRPr="00292D5D">
        <w:rPr>
          <w:rFonts w:ascii="Arial" w:hAnsi="Arial" w:cs="Arial"/>
          <w:bCs/>
          <w:iCs/>
          <w:sz w:val="24"/>
          <w:szCs w:val="24"/>
        </w:rPr>
        <w:t>of Student Services has responsibility for th</w:t>
      </w:r>
      <w:r w:rsidR="00500E0A">
        <w:rPr>
          <w:rFonts w:ascii="Arial" w:hAnsi="Arial" w:cs="Arial"/>
          <w:bCs/>
          <w:iCs/>
          <w:sz w:val="24"/>
          <w:szCs w:val="24"/>
        </w:rPr>
        <w:t>e provision of faith facilities on campus.</w:t>
      </w:r>
    </w:p>
    <w:p w:rsidR="004E296B" w:rsidRPr="009967A9" w:rsidRDefault="004E296B" w:rsidP="003B580E">
      <w:pPr>
        <w:pStyle w:val="ListParagraph"/>
        <w:numPr>
          <w:ilvl w:val="1"/>
          <w:numId w:val="32"/>
        </w:numPr>
        <w:spacing w:after="120" w:line="240" w:lineRule="auto"/>
        <w:contextualSpacing w:val="0"/>
        <w:rPr>
          <w:rFonts w:ascii="Arial" w:hAnsi="Arial" w:cs="Arial"/>
          <w:bCs/>
          <w:iCs/>
          <w:sz w:val="24"/>
          <w:szCs w:val="24"/>
        </w:rPr>
      </w:pPr>
      <w:r w:rsidRPr="009967A9">
        <w:rPr>
          <w:rFonts w:ascii="Arial" w:hAnsi="Arial" w:cs="Arial"/>
          <w:bCs/>
          <w:iCs/>
          <w:sz w:val="24"/>
          <w:szCs w:val="24"/>
        </w:rPr>
        <w:t xml:space="preserve">The </w:t>
      </w:r>
      <w:r w:rsidR="00292D5D">
        <w:rPr>
          <w:rFonts w:ascii="Arial" w:hAnsi="Arial" w:cs="Arial"/>
          <w:bCs/>
          <w:iCs/>
          <w:sz w:val="24"/>
          <w:szCs w:val="24"/>
        </w:rPr>
        <w:t xml:space="preserve">Head of Student </w:t>
      </w:r>
      <w:r w:rsidR="00F17EA2">
        <w:rPr>
          <w:rFonts w:ascii="Arial" w:hAnsi="Arial" w:cs="Arial"/>
          <w:bCs/>
          <w:iCs/>
          <w:sz w:val="24"/>
          <w:szCs w:val="24"/>
        </w:rPr>
        <w:t xml:space="preserve">Support and </w:t>
      </w:r>
      <w:r w:rsidR="00292D5D">
        <w:rPr>
          <w:rFonts w:ascii="Arial" w:hAnsi="Arial" w:cs="Arial"/>
          <w:bCs/>
          <w:iCs/>
          <w:sz w:val="24"/>
          <w:szCs w:val="24"/>
        </w:rPr>
        <w:t>Wel</w:t>
      </w:r>
      <w:r w:rsidR="00122A9B">
        <w:rPr>
          <w:rFonts w:ascii="Arial" w:hAnsi="Arial" w:cs="Arial"/>
          <w:bCs/>
          <w:iCs/>
          <w:sz w:val="24"/>
          <w:szCs w:val="24"/>
        </w:rPr>
        <w:t>lbeing</w:t>
      </w:r>
      <w:r w:rsidRPr="009967A9">
        <w:rPr>
          <w:rFonts w:ascii="Arial" w:hAnsi="Arial" w:cs="Arial"/>
          <w:bCs/>
          <w:iCs/>
          <w:sz w:val="24"/>
          <w:szCs w:val="24"/>
        </w:rPr>
        <w:t xml:space="preserve"> has responsibility for </w:t>
      </w:r>
      <w:r w:rsidR="00DF5A7F" w:rsidRPr="009967A9">
        <w:rPr>
          <w:rFonts w:ascii="Arial" w:hAnsi="Arial" w:cs="Arial"/>
          <w:bCs/>
          <w:iCs/>
          <w:sz w:val="24"/>
          <w:szCs w:val="24"/>
        </w:rPr>
        <w:t>the daily operation of this policy</w:t>
      </w:r>
      <w:r w:rsidR="00500E0A">
        <w:rPr>
          <w:rFonts w:ascii="Arial" w:hAnsi="Arial" w:cs="Arial"/>
          <w:bCs/>
          <w:iCs/>
          <w:sz w:val="24"/>
          <w:szCs w:val="24"/>
        </w:rPr>
        <w:t>.</w:t>
      </w:r>
    </w:p>
    <w:p w:rsidR="00DF5A7F" w:rsidRPr="00477C69" w:rsidRDefault="00DF5A7F" w:rsidP="003B580E">
      <w:pPr>
        <w:pStyle w:val="ListParagraph"/>
        <w:numPr>
          <w:ilvl w:val="1"/>
          <w:numId w:val="39"/>
        </w:numPr>
        <w:spacing w:after="120" w:line="240" w:lineRule="auto"/>
        <w:ind w:left="709" w:hanging="709"/>
        <w:contextualSpacing w:val="0"/>
        <w:rPr>
          <w:rFonts w:ascii="Arial" w:hAnsi="Arial" w:cs="Arial"/>
          <w:bCs/>
          <w:iCs/>
          <w:sz w:val="24"/>
          <w:szCs w:val="24"/>
        </w:rPr>
      </w:pPr>
      <w:r w:rsidRPr="001952D8">
        <w:rPr>
          <w:rFonts w:ascii="Arial" w:hAnsi="Arial" w:cs="Arial"/>
          <w:bCs/>
          <w:iCs/>
          <w:sz w:val="24"/>
          <w:szCs w:val="24"/>
        </w:rPr>
        <w:t xml:space="preserve">The </w:t>
      </w:r>
      <w:r w:rsidR="00F17EA2">
        <w:rPr>
          <w:rFonts w:ascii="Arial" w:hAnsi="Arial" w:cs="Arial"/>
          <w:bCs/>
          <w:iCs/>
          <w:sz w:val="24"/>
          <w:szCs w:val="24"/>
        </w:rPr>
        <w:t>Faith and Reflection</w:t>
      </w:r>
      <w:r w:rsidR="00292D5D">
        <w:rPr>
          <w:rFonts w:ascii="Arial" w:hAnsi="Arial" w:cs="Arial"/>
          <w:bCs/>
          <w:iCs/>
          <w:sz w:val="24"/>
          <w:szCs w:val="24"/>
        </w:rPr>
        <w:t xml:space="preserve"> team</w:t>
      </w:r>
      <w:r w:rsidRPr="00477C69">
        <w:rPr>
          <w:rFonts w:ascii="Arial" w:hAnsi="Arial" w:cs="Arial"/>
          <w:bCs/>
          <w:iCs/>
          <w:sz w:val="24"/>
          <w:szCs w:val="24"/>
        </w:rPr>
        <w:t xml:space="preserve"> </w:t>
      </w:r>
      <w:r w:rsidR="00292D5D">
        <w:rPr>
          <w:rFonts w:ascii="Arial" w:hAnsi="Arial" w:cs="Arial"/>
          <w:bCs/>
          <w:iCs/>
          <w:sz w:val="24"/>
          <w:szCs w:val="24"/>
        </w:rPr>
        <w:t>are</w:t>
      </w:r>
      <w:r w:rsidR="00292D5D" w:rsidRPr="00477C69">
        <w:rPr>
          <w:rFonts w:ascii="Arial" w:hAnsi="Arial" w:cs="Arial"/>
          <w:bCs/>
          <w:iCs/>
          <w:sz w:val="24"/>
          <w:szCs w:val="24"/>
        </w:rPr>
        <w:t xml:space="preserve"> </w:t>
      </w:r>
      <w:r w:rsidRPr="00477C69">
        <w:rPr>
          <w:rFonts w:ascii="Arial" w:hAnsi="Arial" w:cs="Arial"/>
          <w:bCs/>
          <w:iCs/>
          <w:sz w:val="24"/>
          <w:szCs w:val="24"/>
        </w:rPr>
        <w:t xml:space="preserve">responsible for the day to day management of </w:t>
      </w:r>
      <w:r w:rsidR="00834B31">
        <w:rPr>
          <w:rFonts w:ascii="Arial" w:hAnsi="Arial" w:cs="Arial"/>
          <w:bCs/>
          <w:iCs/>
          <w:sz w:val="24"/>
          <w:szCs w:val="24"/>
        </w:rPr>
        <w:t xml:space="preserve">faith </w:t>
      </w:r>
      <w:r w:rsidR="00F17EA2">
        <w:rPr>
          <w:rFonts w:ascii="Arial" w:hAnsi="Arial" w:cs="Arial"/>
          <w:bCs/>
          <w:iCs/>
          <w:sz w:val="24"/>
          <w:szCs w:val="24"/>
        </w:rPr>
        <w:t>f</w:t>
      </w:r>
      <w:r w:rsidRPr="00477C69">
        <w:rPr>
          <w:rFonts w:ascii="Arial" w:hAnsi="Arial" w:cs="Arial"/>
          <w:bCs/>
          <w:iCs/>
          <w:sz w:val="24"/>
          <w:szCs w:val="24"/>
        </w:rPr>
        <w:t>acilities at BU</w:t>
      </w:r>
      <w:r w:rsidR="00500E0A">
        <w:rPr>
          <w:rFonts w:ascii="Arial" w:hAnsi="Arial" w:cs="Arial"/>
          <w:bCs/>
          <w:iCs/>
          <w:sz w:val="24"/>
          <w:szCs w:val="24"/>
        </w:rPr>
        <w:t>.</w:t>
      </w:r>
    </w:p>
    <w:p w:rsidR="00DF5A7F" w:rsidRPr="007A4202" w:rsidRDefault="00DF5A7F" w:rsidP="003B580E">
      <w:pPr>
        <w:pStyle w:val="ListParagraph"/>
        <w:numPr>
          <w:ilvl w:val="1"/>
          <w:numId w:val="39"/>
        </w:numPr>
        <w:tabs>
          <w:tab w:val="left" w:pos="284"/>
        </w:tabs>
        <w:spacing w:after="120" w:line="240" w:lineRule="auto"/>
        <w:ind w:left="709" w:hanging="709"/>
        <w:contextualSpacing w:val="0"/>
        <w:rPr>
          <w:rFonts w:ascii="Arial" w:hAnsi="Arial" w:cs="Arial"/>
          <w:sz w:val="24"/>
          <w:szCs w:val="24"/>
        </w:rPr>
      </w:pPr>
      <w:r w:rsidRPr="007A4202">
        <w:rPr>
          <w:rFonts w:ascii="Arial" w:hAnsi="Arial" w:cs="Arial"/>
          <w:sz w:val="24"/>
          <w:szCs w:val="24"/>
        </w:rPr>
        <w:t xml:space="preserve">The Interfaith Group is responsible for </w:t>
      </w:r>
      <w:r w:rsidR="00122A9B">
        <w:rPr>
          <w:rFonts w:ascii="Arial" w:hAnsi="Arial" w:cs="Arial"/>
          <w:sz w:val="24"/>
          <w:szCs w:val="24"/>
        </w:rPr>
        <w:t>ensuring</w:t>
      </w:r>
      <w:r w:rsidRPr="007A4202">
        <w:rPr>
          <w:rFonts w:ascii="Arial" w:hAnsi="Arial" w:cs="Arial"/>
          <w:sz w:val="24"/>
          <w:szCs w:val="24"/>
        </w:rPr>
        <w:t xml:space="preserve"> </w:t>
      </w:r>
      <w:r w:rsidR="007A4202" w:rsidRPr="007A4202">
        <w:rPr>
          <w:rFonts w:ascii="Arial" w:hAnsi="Arial" w:cs="Arial"/>
          <w:sz w:val="24"/>
          <w:szCs w:val="24"/>
        </w:rPr>
        <w:t>the needs of all different faith groups are considered at BU</w:t>
      </w:r>
    </w:p>
    <w:p w:rsidR="00507D91" w:rsidRPr="001952D8" w:rsidRDefault="009967A9" w:rsidP="003B580E">
      <w:pPr>
        <w:pStyle w:val="Heading1"/>
        <w:spacing w:line="240" w:lineRule="auto"/>
      </w:pPr>
      <w:r w:rsidRPr="00190D6D">
        <w:t>DEFINITIONS</w:t>
      </w:r>
    </w:p>
    <w:p w:rsidR="00507D91" w:rsidRDefault="00060F86" w:rsidP="003B580E">
      <w:pPr>
        <w:pStyle w:val="ListParagraph"/>
        <w:numPr>
          <w:ilvl w:val="1"/>
          <w:numId w:val="32"/>
        </w:numPr>
        <w:spacing w:after="120" w:line="240" w:lineRule="auto"/>
        <w:ind w:left="709" w:hanging="709"/>
        <w:contextualSpacing w:val="0"/>
        <w:rPr>
          <w:rFonts w:ascii="Arial" w:hAnsi="Arial" w:cs="Arial"/>
          <w:sz w:val="24"/>
          <w:szCs w:val="24"/>
        </w:rPr>
      </w:pPr>
      <w:r w:rsidRPr="00477C69">
        <w:rPr>
          <w:rFonts w:ascii="Arial" w:hAnsi="Arial" w:cs="Arial"/>
          <w:sz w:val="24"/>
          <w:szCs w:val="24"/>
        </w:rPr>
        <w:t xml:space="preserve">For the purposes of </w:t>
      </w:r>
      <w:r w:rsidR="00F17EA2">
        <w:rPr>
          <w:rFonts w:ascii="Arial" w:hAnsi="Arial" w:cs="Arial"/>
          <w:sz w:val="24"/>
          <w:szCs w:val="24"/>
        </w:rPr>
        <w:t xml:space="preserve">this </w:t>
      </w:r>
      <w:r w:rsidRPr="00477C69">
        <w:rPr>
          <w:rFonts w:ascii="Arial" w:hAnsi="Arial" w:cs="Arial"/>
          <w:sz w:val="24"/>
          <w:szCs w:val="24"/>
        </w:rPr>
        <w:t xml:space="preserve">policy </w:t>
      </w:r>
      <w:r w:rsidR="00292D5D">
        <w:rPr>
          <w:rFonts w:ascii="Arial" w:hAnsi="Arial" w:cs="Arial"/>
          <w:sz w:val="24"/>
          <w:szCs w:val="24"/>
        </w:rPr>
        <w:t xml:space="preserve">faith </w:t>
      </w:r>
      <w:r w:rsidRPr="00477C69">
        <w:rPr>
          <w:rFonts w:ascii="Arial" w:hAnsi="Arial" w:cs="Arial"/>
          <w:sz w:val="24"/>
          <w:szCs w:val="24"/>
        </w:rPr>
        <w:t xml:space="preserve">and belief is defined as any religion, religious belief or philosophical belief that has a clear belief system or profound belief that affects the way of life or view of the world. </w:t>
      </w:r>
    </w:p>
    <w:p w:rsidR="00736695" w:rsidRPr="00190D6D" w:rsidRDefault="00736695" w:rsidP="003B580E">
      <w:pPr>
        <w:spacing w:after="0" w:line="240" w:lineRule="auto"/>
        <w:rPr>
          <w:rFonts w:ascii="Arial" w:hAnsi="Arial" w:cs="Arial"/>
          <w:sz w:val="24"/>
          <w:szCs w:val="24"/>
        </w:rPr>
      </w:pPr>
    </w:p>
    <w:p w:rsidR="0063015C" w:rsidRDefault="0063015C" w:rsidP="003B580E">
      <w:pPr>
        <w:pStyle w:val="ListParagraph"/>
        <w:spacing w:after="0" w:line="240" w:lineRule="auto"/>
        <w:ind w:left="709"/>
        <w:rPr>
          <w:rFonts w:ascii="Arial" w:hAnsi="Arial" w:cs="Arial"/>
          <w:sz w:val="24"/>
          <w:szCs w:val="24"/>
        </w:rPr>
      </w:pPr>
    </w:p>
    <w:p w:rsidR="00DC5031" w:rsidRPr="00477C69" w:rsidRDefault="005D1F79" w:rsidP="003B580E">
      <w:pPr>
        <w:pStyle w:val="Heading1"/>
        <w:spacing w:before="0" w:after="120" w:line="240" w:lineRule="auto"/>
        <w:ind w:left="357" w:hanging="357"/>
        <w:rPr>
          <w:b w:val="0"/>
        </w:rPr>
      </w:pPr>
      <w:r w:rsidRPr="00190D6D">
        <w:lastRenderedPageBreak/>
        <w:t>SERVICES AND SUPPORT</w:t>
      </w:r>
    </w:p>
    <w:p w:rsidR="00F17EA2" w:rsidRDefault="00F17EA2" w:rsidP="003B580E">
      <w:pPr>
        <w:pStyle w:val="ListParagraph"/>
        <w:numPr>
          <w:ilvl w:val="1"/>
          <w:numId w:val="32"/>
        </w:numPr>
        <w:spacing w:after="0" w:line="240" w:lineRule="auto"/>
        <w:ind w:left="709" w:hanging="709"/>
        <w:rPr>
          <w:rFonts w:ascii="Arial" w:hAnsi="Arial" w:cs="Arial"/>
          <w:sz w:val="24"/>
          <w:szCs w:val="24"/>
        </w:rPr>
      </w:pPr>
      <w:r w:rsidRPr="00477C69">
        <w:rPr>
          <w:rFonts w:ascii="Arial" w:hAnsi="Arial" w:cs="Arial"/>
          <w:sz w:val="24"/>
          <w:szCs w:val="24"/>
        </w:rPr>
        <w:t xml:space="preserve">Currently BU asks students </w:t>
      </w:r>
      <w:r>
        <w:rPr>
          <w:rFonts w:ascii="Arial" w:hAnsi="Arial" w:cs="Arial"/>
          <w:sz w:val="24"/>
          <w:szCs w:val="24"/>
        </w:rPr>
        <w:t xml:space="preserve">and staff to disclose their religion </w:t>
      </w:r>
      <w:r w:rsidRPr="00477C69">
        <w:rPr>
          <w:rFonts w:ascii="Arial" w:hAnsi="Arial" w:cs="Arial"/>
          <w:sz w:val="24"/>
          <w:szCs w:val="24"/>
        </w:rPr>
        <w:t xml:space="preserve">on a </w:t>
      </w:r>
      <w:r w:rsidRPr="003B580E">
        <w:rPr>
          <w:rFonts w:ascii="Arial" w:hAnsi="Arial" w:cs="Arial"/>
          <w:sz w:val="24"/>
          <w:szCs w:val="24"/>
        </w:rPr>
        <w:t>voluntary</w:t>
      </w:r>
      <w:r w:rsidRPr="00477C69">
        <w:rPr>
          <w:rFonts w:ascii="Arial" w:hAnsi="Arial" w:cs="Arial"/>
          <w:sz w:val="24"/>
          <w:szCs w:val="24"/>
        </w:rPr>
        <w:t xml:space="preserve"> basis </w:t>
      </w:r>
      <w:r>
        <w:rPr>
          <w:rFonts w:ascii="Arial" w:hAnsi="Arial" w:cs="Arial"/>
          <w:sz w:val="24"/>
          <w:szCs w:val="24"/>
        </w:rPr>
        <w:t xml:space="preserve">when they enrol or apply </w:t>
      </w:r>
      <w:r w:rsidR="00E40485">
        <w:rPr>
          <w:rFonts w:ascii="Arial" w:hAnsi="Arial" w:cs="Arial"/>
          <w:sz w:val="24"/>
          <w:szCs w:val="24"/>
        </w:rPr>
        <w:t xml:space="preserve">for a post at </w:t>
      </w:r>
      <w:r>
        <w:rPr>
          <w:rFonts w:ascii="Arial" w:hAnsi="Arial" w:cs="Arial"/>
          <w:sz w:val="24"/>
          <w:szCs w:val="24"/>
        </w:rPr>
        <w:t>BU. This allows the university to monitor equality data and take any steps as appropriate to ensure fair and equal treatment of all</w:t>
      </w:r>
      <w:r w:rsidRPr="00477C69">
        <w:rPr>
          <w:rFonts w:ascii="Arial" w:hAnsi="Arial" w:cs="Arial"/>
          <w:sz w:val="24"/>
          <w:szCs w:val="24"/>
        </w:rPr>
        <w:t xml:space="preserve"> </w:t>
      </w:r>
    </w:p>
    <w:p w:rsidR="00F17EA2" w:rsidRDefault="00F17EA2" w:rsidP="003B580E">
      <w:pPr>
        <w:pStyle w:val="ListParagraph"/>
        <w:spacing w:after="0" w:line="240" w:lineRule="auto"/>
        <w:ind w:left="709"/>
        <w:rPr>
          <w:rFonts w:ascii="Arial" w:hAnsi="Arial" w:cs="Arial"/>
          <w:sz w:val="24"/>
          <w:szCs w:val="24"/>
        </w:rPr>
      </w:pPr>
    </w:p>
    <w:p w:rsidR="001D7443" w:rsidRPr="003B580E" w:rsidRDefault="00DC5031" w:rsidP="003B580E">
      <w:pPr>
        <w:pStyle w:val="ListParagraph"/>
        <w:numPr>
          <w:ilvl w:val="1"/>
          <w:numId w:val="32"/>
        </w:numPr>
        <w:spacing w:after="0" w:line="240" w:lineRule="auto"/>
        <w:ind w:left="709" w:hanging="709"/>
        <w:rPr>
          <w:rFonts w:ascii="Arial" w:hAnsi="Arial" w:cs="Arial"/>
          <w:sz w:val="24"/>
          <w:szCs w:val="24"/>
        </w:rPr>
      </w:pPr>
      <w:r w:rsidRPr="003B580E">
        <w:rPr>
          <w:rFonts w:ascii="Arial" w:hAnsi="Arial" w:cs="Arial"/>
          <w:sz w:val="24"/>
          <w:szCs w:val="24"/>
        </w:rPr>
        <w:t>The following services are available to support students and staff</w:t>
      </w:r>
      <w:r w:rsidR="00FB71E7" w:rsidRPr="003B580E">
        <w:rPr>
          <w:rFonts w:ascii="Arial" w:hAnsi="Arial" w:cs="Arial"/>
          <w:sz w:val="24"/>
          <w:szCs w:val="24"/>
        </w:rPr>
        <w:t>:</w:t>
      </w:r>
      <w:r w:rsidRPr="003B580E">
        <w:rPr>
          <w:rFonts w:ascii="Arial" w:hAnsi="Arial" w:cs="Arial"/>
          <w:sz w:val="24"/>
          <w:szCs w:val="24"/>
        </w:rPr>
        <w:t xml:space="preserve"> </w:t>
      </w:r>
    </w:p>
    <w:p w:rsidR="00DC5031" w:rsidRPr="003B580E" w:rsidRDefault="00DC5031" w:rsidP="003B580E">
      <w:pPr>
        <w:pStyle w:val="Heading1"/>
        <w:numPr>
          <w:ilvl w:val="2"/>
          <w:numId w:val="32"/>
        </w:numPr>
        <w:spacing w:line="240" w:lineRule="auto"/>
        <w:rPr>
          <w:b w:val="0"/>
        </w:rPr>
      </w:pPr>
      <w:r w:rsidRPr="00477C69">
        <w:rPr>
          <w:b w:val="0"/>
        </w:rPr>
        <w:t>Students</w:t>
      </w:r>
    </w:p>
    <w:p w:rsidR="00DC5031" w:rsidRPr="00190D6D" w:rsidRDefault="00867C59" w:rsidP="003B580E">
      <w:pPr>
        <w:pStyle w:val="ListParagraph"/>
        <w:numPr>
          <w:ilvl w:val="0"/>
          <w:numId w:val="23"/>
        </w:numPr>
        <w:spacing w:after="0" w:line="240" w:lineRule="auto"/>
        <w:rPr>
          <w:rFonts w:ascii="Arial" w:hAnsi="Arial" w:cs="Arial"/>
          <w:sz w:val="24"/>
          <w:szCs w:val="24"/>
        </w:rPr>
      </w:pPr>
      <w:hyperlink r:id="rId13" w:history="1">
        <w:r w:rsidR="00F17EA2">
          <w:rPr>
            <w:rStyle w:val="Hyperlink"/>
            <w:rFonts w:ascii="Arial" w:hAnsi="Arial" w:cs="Arial"/>
            <w:sz w:val="24"/>
            <w:szCs w:val="24"/>
          </w:rPr>
          <w:t>Faith and Reflection facilities</w:t>
        </w:r>
        <w:r w:rsidR="00F17EA2" w:rsidRPr="00190D6D">
          <w:rPr>
            <w:rStyle w:val="Hyperlink"/>
            <w:rFonts w:ascii="Arial" w:hAnsi="Arial" w:cs="Arial"/>
            <w:sz w:val="24"/>
            <w:szCs w:val="24"/>
          </w:rPr>
          <w:t xml:space="preserve"> </w:t>
        </w:r>
      </w:hyperlink>
    </w:p>
    <w:p w:rsidR="00736695" w:rsidRPr="007A4202" w:rsidRDefault="00867C59" w:rsidP="003B580E">
      <w:pPr>
        <w:pStyle w:val="ListParagraph"/>
        <w:numPr>
          <w:ilvl w:val="0"/>
          <w:numId w:val="23"/>
        </w:numPr>
        <w:spacing w:after="0" w:line="240" w:lineRule="auto"/>
        <w:rPr>
          <w:rStyle w:val="Hyperlink"/>
          <w:rFonts w:ascii="Arial" w:hAnsi="Arial" w:cs="Arial"/>
          <w:color w:val="auto"/>
          <w:sz w:val="24"/>
          <w:szCs w:val="24"/>
          <w:u w:val="none"/>
        </w:rPr>
      </w:pPr>
      <w:hyperlink r:id="rId14" w:history="1">
        <w:r w:rsidR="00736695" w:rsidRPr="00190D6D">
          <w:rPr>
            <w:rStyle w:val="Hyperlink"/>
            <w:rFonts w:ascii="Arial" w:hAnsi="Arial" w:cs="Arial"/>
            <w:sz w:val="24"/>
            <w:szCs w:val="24"/>
          </w:rPr>
          <w:t>Equality and Diversity Adviser</w:t>
        </w:r>
      </w:hyperlink>
    </w:p>
    <w:p w:rsidR="007A4202" w:rsidRPr="003B580E" w:rsidRDefault="00867C59" w:rsidP="003B580E">
      <w:pPr>
        <w:pStyle w:val="ListParagraph"/>
        <w:numPr>
          <w:ilvl w:val="0"/>
          <w:numId w:val="23"/>
        </w:numPr>
        <w:spacing w:after="0" w:line="240" w:lineRule="auto"/>
        <w:rPr>
          <w:rStyle w:val="Hyperlink"/>
          <w:rFonts w:ascii="Arial" w:hAnsi="Arial" w:cs="Arial"/>
          <w:color w:val="auto"/>
          <w:sz w:val="24"/>
          <w:szCs w:val="24"/>
          <w:u w:val="none"/>
        </w:rPr>
      </w:pPr>
      <w:hyperlink r:id="rId15" w:history="1">
        <w:r w:rsidR="007A4202" w:rsidRPr="00586D00">
          <w:rPr>
            <w:rStyle w:val="Hyperlink"/>
            <w:rFonts w:ascii="Arial" w:hAnsi="Arial" w:cs="Arial"/>
            <w:sz w:val="24"/>
            <w:szCs w:val="24"/>
          </w:rPr>
          <w:t>Student Wellbeing</w:t>
        </w:r>
      </w:hyperlink>
      <w:r w:rsidR="007A4202">
        <w:rPr>
          <w:rStyle w:val="Hyperlink"/>
          <w:rFonts w:ascii="Arial" w:hAnsi="Arial" w:cs="Arial"/>
          <w:sz w:val="24"/>
          <w:szCs w:val="24"/>
        </w:rPr>
        <w:t xml:space="preserve"> </w:t>
      </w:r>
    </w:p>
    <w:p w:rsidR="00643C90" w:rsidRPr="00190D6D" w:rsidRDefault="00867C59" w:rsidP="003B580E">
      <w:pPr>
        <w:pStyle w:val="ListParagraph"/>
        <w:numPr>
          <w:ilvl w:val="0"/>
          <w:numId w:val="23"/>
        </w:numPr>
        <w:spacing w:after="0" w:line="240" w:lineRule="auto"/>
        <w:rPr>
          <w:rFonts w:ascii="Arial" w:hAnsi="Arial" w:cs="Arial"/>
          <w:sz w:val="24"/>
          <w:szCs w:val="24"/>
        </w:rPr>
      </w:pPr>
      <w:hyperlink r:id="rId16" w:history="1">
        <w:r w:rsidR="00643C90" w:rsidRPr="001A2A92">
          <w:rPr>
            <w:rStyle w:val="Hyperlink"/>
            <w:rFonts w:ascii="Arial" w:hAnsi="Arial" w:cs="Arial"/>
            <w:sz w:val="24"/>
            <w:szCs w:val="24"/>
          </w:rPr>
          <w:t>Student societies</w:t>
        </w:r>
        <w:r w:rsidR="00811AD4" w:rsidRPr="001A2A92">
          <w:rPr>
            <w:rStyle w:val="Hyperlink"/>
            <w:rFonts w:ascii="Arial" w:hAnsi="Arial" w:cs="Arial"/>
            <w:sz w:val="24"/>
            <w:szCs w:val="24"/>
          </w:rPr>
          <w:t xml:space="preserve"> (hosted by SUBU)</w:t>
        </w:r>
      </w:hyperlink>
    </w:p>
    <w:p w:rsidR="00AC158C" w:rsidRPr="003B580E" w:rsidRDefault="00AC158C" w:rsidP="003B580E">
      <w:pPr>
        <w:spacing w:after="0" w:line="240" w:lineRule="auto"/>
        <w:rPr>
          <w:rFonts w:ascii="Arial" w:hAnsi="Arial" w:cs="Arial"/>
          <w:sz w:val="24"/>
          <w:szCs w:val="24"/>
        </w:rPr>
      </w:pPr>
    </w:p>
    <w:p w:rsidR="00060F86" w:rsidRPr="00811AD4" w:rsidRDefault="00DC5031" w:rsidP="00811AD4">
      <w:pPr>
        <w:pStyle w:val="Heading1"/>
        <w:numPr>
          <w:ilvl w:val="2"/>
          <w:numId w:val="32"/>
        </w:numPr>
        <w:spacing w:before="0" w:after="120" w:line="240" w:lineRule="auto"/>
        <w:rPr>
          <w:b w:val="0"/>
        </w:rPr>
      </w:pPr>
      <w:r w:rsidRPr="00811AD4">
        <w:rPr>
          <w:b w:val="0"/>
        </w:rPr>
        <w:t xml:space="preserve">Staff </w:t>
      </w:r>
    </w:p>
    <w:p w:rsidR="004B087A" w:rsidRPr="003B580E" w:rsidRDefault="00867C59" w:rsidP="003B580E">
      <w:pPr>
        <w:pStyle w:val="ListParagraph"/>
        <w:numPr>
          <w:ilvl w:val="0"/>
          <w:numId w:val="23"/>
        </w:numPr>
        <w:spacing w:after="0" w:line="240" w:lineRule="auto"/>
        <w:rPr>
          <w:rStyle w:val="Hyperlink"/>
          <w:rFonts w:ascii="Arial" w:hAnsi="Arial" w:cs="Arial"/>
          <w:color w:val="auto"/>
          <w:sz w:val="24"/>
          <w:szCs w:val="24"/>
          <w:u w:val="none"/>
        </w:rPr>
      </w:pPr>
      <w:hyperlink r:id="rId17" w:history="1">
        <w:r w:rsidR="004B087A">
          <w:rPr>
            <w:rStyle w:val="Hyperlink"/>
            <w:rFonts w:ascii="Arial" w:hAnsi="Arial" w:cs="Arial"/>
            <w:sz w:val="24"/>
            <w:szCs w:val="24"/>
          </w:rPr>
          <w:t>Faith and Reflection facilities</w:t>
        </w:r>
        <w:r w:rsidR="004B087A" w:rsidRPr="00190D6D">
          <w:rPr>
            <w:rStyle w:val="Hyperlink"/>
            <w:rFonts w:ascii="Arial" w:hAnsi="Arial" w:cs="Arial"/>
            <w:sz w:val="24"/>
            <w:szCs w:val="24"/>
          </w:rPr>
          <w:t xml:space="preserve"> </w:t>
        </w:r>
      </w:hyperlink>
    </w:p>
    <w:p w:rsidR="00736695" w:rsidRPr="00586D00" w:rsidRDefault="00867C59" w:rsidP="003B580E">
      <w:pPr>
        <w:pStyle w:val="ListParagraph"/>
        <w:numPr>
          <w:ilvl w:val="0"/>
          <w:numId w:val="23"/>
        </w:numPr>
        <w:spacing w:after="0" w:line="240" w:lineRule="auto"/>
        <w:rPr>
          <w:rStyle w:val="Hyperlink"/>
          <w:rFonts w:ascii="Arial" w:hAnsi="Arial" w:cs="Arial"/>
          <w:color w:val="auto"/>
          <w:sz w:val="24"/>
          <w:szCs w:val="24"/>
          <w:u w:val="none"/>
        </w:rPr>
      </w:pPr>
      <w:hyperlink r:id="rId18" w:history="1">
        <w:r w:rsidR="00736695" w:rsidRPr="00190D6D">
          <w:rPr>
            <w:rStyle w:val="Hyperlink"/>
            <w:rFonts w:ascii="Arial" w:hAnsi="Arial" w:cs="Arial"/>
            <w:sz w:val="24"/>
            <w:szCs w:val="24"/>
          </w:rPr>
          <w:t>Equality and Diversity Adviser</w:t>
        </w:r>
      </w:hyperlink>
    </w:p>
    <w:p w:rsidR="0088558B" w:rsidRPr="001A2A92" w:rsidRDefault="001A2A92" w:rsidP="003B580E">
      <w:pPr>
        <w:pStyle w:val="ListParagraph"/>
        <w:numPr>
          <w:ilvl w:val="0"/>
          <w:numId w:val="23"/>
        </w:numPr>
        <w:spacing w:after="0"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"https://staffintranet.bournemouth.ac.uk/workingatbu/healthsafetywellbeing/occupationalhealthwellbeing/occhealth/" </w:instrText>
      </w:r>
      <w:r>
        <w:rPr>
          <w:rFonts w:ascii="Arial" w:hAnsi="Arial" w:cs="Arial"/>
          <w:sz w:val="24"/>
          <w:szCs w:val="24"/>
        </w:rPr>
        <w:fldChar w:fldCharType="separate"/>
      </w:r>
      <w:r w:rsidR="0088558B" w:rsidRPr="001A2A92">
        <w:rPr>
          <w:rStyle w:val="Hyperlink"/>
          <w:rFonts w:ascii="Arial" w:hAnsi="Arial" w:cs="Arial"/>
          <w:sz w:val="24"/>
          <w:szCs w:val="24"/>
        </w:rPr>
        <w:t>Occupational Health</w:t>
      </w:r>
    </w:p>
    <w:p w:rsidR="0088558B" w:rsidRPr="001A2A92" w:rsidRDefault="001A2A92" w:rsidP="003B580E">
      <w:pPr>
        <w:pStyle w:val="ListParagraph"/>
        <w:numPr>
          <w:ilvl w:val="0"/>
          <w:numId w:val="23"/>
        </w:numPr>
        <w:spacing w:after="0" w:line="240" w:lineRule="auto"/>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"https://staffintranet.bournemouth.ac.uk/workingatbu/healthsafetywellbeing/occupationalhealthwellbeing/employee,assistance,programme/" </w:instrText>
      </w:r>
      <w:r>
        <w:rPr>
          <w:rFonts w:ascii="Arial" w:hAnsi="Arial" w:cs="Arial"/>
          <w:sz w:val="24"/>
          <w:szCs w:val="24"/>
        </w:rPr>
        <w:fldChar w:fldCharType="separate"/>
      </w:r>
      <w:r w:rsidR="0088558B" w:rsidRPr="001A2A92">
        <w:rPr>
          <w:rStyle w:val="Hyperlink"/>
          <w:rFonts w:ascii="Arial" w:hAnsi="Arial" w:cs="Arial"/>
          <w:sz w:val="24"/>
          <w:szCs w:val="24"/>
        </w:rPr>
        <w:t>Employee Assistance Programme</w:t>
      </w:r>
    </w:p>
    <w:p w:rsidR="00736695" w:rsidRPr="001952D8" w:rsidRDefault="001A2A92" w:rsidP="003B580E">
      <w:pPr>
        <w:pStyle w:val="Heading1"/>
        <w:tabs>
          <w:tab w:val="clear" w:pos="851"/>
        </w:tabs>
        <w:spacing w:line="240" w:lineRule="auto"/>
        <w:ind w:left="709" w:hanging="709"/>
      </w:pPr>
      <w:r>
        <w:rPr>
          <w:rFonts w:eastAsia="Calibri"/>
          <w:b w:val="0"/>
          <w:bCs w:val="0"/>
          <w:kern w:val="0"/>
        </w:rPr>
        <w:fldChar w:fldCharType="end"/>
      </w:r>
      <w:r w:rsidR="005D1F79" w:rsidRPr="00190D6D">
        <w:t>RELIGIOUS OBSERVANCE</w:t>
      </w:r>
    </w:p>
    <w:p w:rsidR="00C6375C" w:rsidRPr="00190D6D" w:rsidRDefault="00C6375C" w:rsidP="003B580E">
      <w:pPr>
        <w:spacing w:after="0" w:line="240" w:lineRule="auto"/>
        <w:ind w:left="709"/>
        <w:rPr>
          <w:rFonts w:ascii="Arial" w:hAnsi="Arial" w:cs="Arial"/>
          <w:sz w:val="24"/>
          <w:szCs w:val="24"/>
        </w:rPr>
      </w:pPr>
      <w:r w:rsidRPr="00190D6D">
        <w:rPr>
          <w:rFonts w:ascii="Arial" w:hAnsi="Arial" w:cs="Arial"/>
          <w:sz w:val="24"/>
          <w:szCs w:val="24"/>
        </w:rPr>
        <w:t>BU will make reasonable efforts to provide a suitable place for prayer and ablution if practical</w:t>
      </w:r>
      <w:r w:rsidR="00122A9B">
        <w:rPr>
          <w:rFonts w:ascii="Arial" w:hAnsi="Arial" w:cs="Arial"/>
          <w:sz w:val="24"/>
          <w:szCs w:val="24"/>
        </w:rPr>
        <w:t xml:space="preserve"> and wherever possible</w:t>
      </w:r>
      <w:r w:rsidRPr="00190D6D">
        <w:rPr>
          <w:rFonts w:ascii="Arial" w:hAnsi="Arial" w:cs="Arial"/>
          <w:sz w:val="24"/>
          <w:szCs w:val="24"/>
        </w:rPr>
        <w:t xml:space="preserve">. In reality this may result in individual requirements being met by using facilities available within the community. </w:t>
      </w:r>
    </w:p>
    <w:p w:rsidR="00C6375C" w:rsidRPr="001952D8" w:rsidRDefault="00C6375C" w:rsidP="003B580E">
      <w:pPr>
        <w:pStyle w:val="Heading1"/>
        <w:numPr>
          <w:ilvl w:val="1"/>
          <w:numId w:val="32"/>
        </w:numPr>
        <w:tabs>
          <w:tab w:val="clear" w:pos="851"/>
        </w:tabs>
        <w:spacing w:line="240" w:lineRule="auto"/>
        <w:ind w:left="709" w:hanging="709"/>
      </w:pPr>
      <w:r w:rsidRPr="00477C69">
        <w:rPr>
          <w:b w:val="0"/>
        </w:rPr>
        <w:t>Students</w:t>
      </w:r>
    </w:p>
    <w:p w:rsidR="00232BDA" w:rsidRDefault="00EB7209" w:rsidP="003B580E">
      <w:pPr>
        <w:spacing w:after="0" w:line="240" w:lineRule="auto"/>
        <w:ind w:left="709"/>
        <w:rPr>
          <w:rFonts w:ascii="Arial" w:hAnsi="Arial" w:cs="Arial"/>
          <w:sz w:val="24"/>
          <w:szCs w:val="24"/>
        </w:rPr>
      </w:pPr>
      <w:r>
        <w:rPr>
          <w:rFonts w:ascii="Arial" w:hAnsi="Arial" w:cs="Arial"/>
          <w:sz w:val="24"/>
          <w:szCs w:val="24"/>
        </w:rPr>
        <w:t>The University</w:t>
      </w:r>
      <w:r w:rsidR="00902B7E" w:rsidRPr="00190D6D">
        <w:rPr>
          <w:rFonts w:ascii="Arial" w:hAnsi="Arial" w:cs="Arial"/>
          <w:sz w:val="24"/>
          <w:szCs w:val="24"/>
        </w:rPr>
        <w:t xml:space="preserve"> will make </w:t>
      </w:r>
      <w:r w:rsidR="00C6375C" w:rsidRPr="00190D6D">
        <w:rPr>
          <w:rFonts w:ascii="Arial" w:hAnsi="Arial" w:cs="Arial"/>
          <w:sz w:val="24"/>
          <w:szCs w:val="24"/>
        </w:rPr>
        <w:t>reasonable effort</w:t>
      </w:r>
      <w:r w:rsidR="00176409">
        <w:rPr>
          <w:rFonts w:ascii="Arial" w:hAnsi="Arial" w:cs="Arial"/>
          <w:sz w:val="24"/>
          <w:szCs w:val="24"/>
        </w:rPr>
        <w:t>s</w:t>
      </w:r>
      <w:r w:rsidR="00C6375C" w:rsidRPr="00190D6D">
        <w:rPr>
          <w:rFonts w:ascii="Arial" w:hAnsi="Arial" w:cs="Arial"/>
          <w:sz w:val="24"/>
          <w:szCs w:val="24"/>
        </w:rPr>
        <w:t xml:space="preserve"> to accommodate religious observance by students. Where religious observance causes difficulties in submitting or sitting an assessment it may be possible to accommodate </w:t>
      </w:r>
      <w:r w:rsidR="00176409">
        <w:rPr>
          <w:rFonts w:ascii="Arial" w:hAnsi="Arial" w:cs="Arial"/>
          <w:sz w:val="24"/>
          <w:szCs w:val="24"/>
        </w:rPr>
        <w:t xml:space="preserve">this </w:t>
      </w:r>
      <w:r w:rsidR="00C6375C" w:rsidRPr="00190D6D">
        <w:rPr>
          <w:rFonts w:ascii="Arial" w:hAnsi="Arial" w:cs="Arial"/>
          <w:sz w:val="24"/>
          <w:szCs w:val="24"/>
        </w:rPr>
        <w:t xml:space="preserve">under </w:t>
      </w:r>
      <w:r w:rsidR="00232BDA">
        <w:rPr>
          <w:rFonts w:ascii="Arial" w:hAnsi="Arial" w:cs="Arial"/>
          <w:sz w:val="24"/>
          <w:szCs w:val="24"/>
        </w:rPr>
        <w:t xml:space="preserve">the </w:t>
      </w:r>
      <w:hyperlink r:id="rId19" w:history="1">
        <w:r w:rsidR="00232BDA" w:rsidRPr="00232BDA">
          <w:rPr>
            <w:rStyle w:val="Hyperlink"/>
            <w:rFonts w:ascii="Arial" w:hAnsi="Arial" w:cs="Arial"/>
            <w:sz w:val="24"/>
            <w:szCs w:val="24"/>
          </w:rPr>
          <w:t>Exceptional Circumstances Policy and Procedures</w:t>
        </w:r>
      </w:hyperlink>
    </w:p>
    <w:p w:rsidR="00736695" w:rsidRPr="001952D8" w:rsidRDefault="00C6375C" w:rsidP="003B580E">
      <w:pPr>
        <w:pStyle w:val="Heading1"/>
        <w:numPr>
          <w:ilvl w:val="1"/>
          <w:numId w:val="32"/>
        </w:numPr>
        <w:spacing w:line="240" w:lineRule="auto"/>
        <w:ind w:left="709" w:hanging="709"/>
      </w:pPr>
      <w:r w:rsidRPr="00477C69">
        <w:rPr>
          <w:b w:val="0"/>
        </w:rPr>
        <w:t xml:space="preserve">Staff </w:t>
      </w:r>
    </w:p>
    <w:p w:rsidR="00736695" w:rsidRPr="00190D6D" w:rsidRDefault="006B6DFB" w:rsidP="003B580E">
      <w:pPr>
        <w:spacing w:after="0" w:line="240" w:lineRule="auto"/>
        <w:ind w:left="709"/>
        <w:rPr>
          <w:rFonts w:ascii="Arial" w:hAnsi="Arial" w:cs="Arial"/>
          <w:sz w:val="24"/>
          <w:szCs w:val="24"/>
        </w:rPr>
      </w:pPr>
      <w:r w:rsidRPr="00190D6D">
        <w:rPr>
          <w:rFonts w:ascii="Arial" w:hAnsi="Arial" w:cs="Arial"/>
          <w:sz w:val="24"/>
          <w:szCs w:val="24"/>
        </w:rPr>
        <w:t xml:space="preserve">All staff regardless of their religious beliefs are required to work in accordance with their contract. Line managers should make every reasonable attempt to ensure that those whose religion requires them to pray at certain times during the day are free to do so. </w:t>
      </w:r>
      <w:r w:rsidR="00130E72" w:rsidRPr="00190D6D">
        <w:rPr>
          <w:rFonts w:ascii="Arial" w:hAnsi="Arial" w:cs="Arial"/>
          <w:sz w:val="24"/>
          <w:szCs w:val="24"/>
        </w:rPr>
        <w:t xml:space="preserve">It would be expected that staff making any </w:t>
      </w:r>
      <w:r w:rsidR="00176409">
        <w:rPr>
          <w:rFonts w:ascii="Arial" w:hAnsi="Arial" w:cs="Arial"/>
          <w:sz w:val="24"/>
          <w:szCs w:val="24"/>
        </w:rPr>
        <w:t xml:space="preserve">such </w:t>
      </w:r>
      <w:r w:rsidR="00130E72" w:rsidRPr="00190D6D">
        <w:rPr>
          <w:rFonts w:ascii="Arial" w:hAnsi="Arial" w:cs="Arial"/>
          <w:sz w:val="24"/>
          <w:szCs w:val="24"/>
        </w:rPr>
        <w:t xml:space="preserve">requests would inform their line manager in good time to enable arrangements to be made. </w:t>
      </w:r>
    </w:p>
    <w:p w:rsidR="00130E72" w:rsidRPr="00477C69" w:rsidRDefault="005D1F79" w:rsidP="003B580E">
      <w:pPr>
        <w:pStyle w:val="Heading1"/>
        <w:spacing w:line="240" w:lineRule="auto"/>
        <w:ind w:left="709" w:hanging="709"/>
      </w:pPr>
      <w:r w:rsidRPr="001952D8">
        <w:t>LEAVE</w:t>
      </w:r>
    </w:p>
    <w:p w:rsidR="0016383C" w:rsidRPr="00050583" w:rsidRDefault="005D1F79" w:rsidP="003B580E">
      <w:pPr>
        <w:spacing w:after="0" w:line="240" w:lineRule="auto"/>
        <w:ind w:left="709" w:hanging="709"/>
        <w:rPr>
          <w:rFonts w:ascii="Arial" w:hAnsi="Arial" w:cs="Arial"/>
          <w:sz w:val="24"/>
          <w:szCs w:val="24"/>
        </w:rPr>
      </w:pPr>
      <w:r>
        <w:rPr>
          <w:rFonts w:ascii="Arial" w:hAnsi="Arial" w:cs="Arial"/>
          <w:sz w:val="24"/>
          <w:szCs w:val="24"/>
        </w:rPr>
        <w:t>6.1</w:t>
      </w:r>
      <w:r>
        <w:rPr>
          <w:rFonts w:ascii="Arial" w:hAnsi="Arial" w:cs="Arial"/>
          <w:sz w:val="24"/>
          <w:szCs w:val="24"/>
        </w:rPr>
        <w:tab/>
      </w:r>
      <w:r w:rsidRPr="00477C69">
        <w:rPr>
          <w:rFonts w:ascii="Arial" w:hAnsi="Arial" w:cs="Arial"/>
          <w:sz w:val="24"/>
          <w:szCs w:val="24"/>
        </w:rPr>
        <w:t xml:space="preserve">All requests for absence </w:t>
      </w:r>
      <w:r w:rsidR="0016383C" w:rsidRPr="00477C69">
        <w:rPr>
          <w:rFonts w:ascii="Arial" w:eastAsiaTheme="majorEastAsia" w:hAnsi="Arial" w:cs="Arial"/>
          <w:b/>
          <w:bCs/>
          <w:kern w:val="32"/>
          <w:sz w:val="24"/>
          <w:szCs w:val="24"/>
        </w:rPr>
        <w:t xml:space="preserve">during term-time to observe religious festivals </w:t>
      </w:r>
      <w:r w:rsidRPr="0063015C">
        <w:rPr>
          <w:rFonts w:ascii="Arial" w:eastAsiaTheme="majorEastAsia" w:hAnsi="Arial" w:cs="Arial"/>
          <w:bCs/>
          <w:kern w:val="32"/>
          <w:sz w:val="24"/>
          <w:szCs w:val="24"/>
        </w:rPr>
        <w:t xml:space="preserve">will </w:t>
      </w:r>
      <w:r w:rsidR="0016383C" w:rsidRPr="00876502">
        <w:rPr>
          <w:rFonts w:ascii="Arial" w:hAnsi="Arial" w:cs="Arial"/>
          <w:sz w:val="24"/>
          <w:szCs w:val="24"/>
        </w:rPr>
        <w:t>be considered sympathetically. Further information about religious festivals can be found a</w:t>
      </w:r>
      <w:r w:rsidR="0063015C" w:rsidRPr="00876502">
        <w:rPr>
          <w:rFonts w:ascii="Arial" w:hAnsi="Arial" w:cs="Arial"/>
          <w:sz w:val="24"/>
          <w:szCs w:val="24"/>
        </w:rPr>
        <w:t>t</w:t>
      </w:r>
      <w:r w:rsidR="0063015C">
        <w:t xml:space="preserve"> </w:t>
      </w:r>
      <w:hyperlink r:id="rId20" w:history="1">
        <w:r w:rsidR="006714EF" w:rsidRPr="006714EF">
          <w:rPr>
            <w:rStyle w:val="Hyperlink"/>
            <w:rFonts w:ascii="Arial" w:eastAsiaTheme="majorEastAsia" w:hAnsi="Arial" w:cs="Arial"/>
            <w:bCs/>
            <w:kern w:val="32"/>
            <w:sz w:val="24"/>
            <w:szCs w:val="24"/>
          </w:rPr>
          <w:t>www.interfaith.org.uk</w:t>
        </w:r>
      </w:hyperlink>
      <w:r w:rsidR="006714EF">
        <w:rPr>
          <w:rFonts w:ascii="Arial" w:eastAsiaTheme="majorEastAsia" w:hAnsi="Arial" w:cs="Arial"/>
          <w:b/>
          <w:bCs/>
          <w:kern w:val="32"/>
          <w:sz w:val="24"/>
          <w:szCs w:val="24"/>
        </w:rPr>
        <w:t xml:space="preserve">. </w:t>
      </w:r>
    </w:p>
    <w:p w:rsidR="0016383C" w:rsidRPr="00190D6D" w:rsidRDefault="0016383C" w:rsidP="003B580E">
      <w:pPr>
        <w:spacing w:after="0" w:line="240" w:lineRule="auto"/>
        <w:rPr>
          <w:rFonts w:ascii="Arial" w:hAnsi="Arial" w:cs="Arial"/>
          <w:sz w:val="24"/>
          <w:szCs w:val="24"/>
        </w:rPr>
      </w:pPr>
    </w:p>
    <w:p w:rsidR="0016383C" w:rsidRPr="00190D6D" w:rsidRDefault="007A4202" w:rsidP="003B580E">
      <w:pPr>
        <w:spacing w:after="0" w:line="240" w:lineRule="auto"/>
        <w:ind w:left="720" w:hanging="720"/>
        <w:rPr>
          <w:rFonts w:ascii="Arial" w:hAnsi="Arial" w:cs="Arial"/>
          <w:sz w:val="24"/>
          <w:szCs w:val="24"/>
        </w:rPr>
      </w:pPr>
      <w:r>
        <w:rPr>
          <w:rFonts w:ascii="Arial" w:hAnsi="Arial" w:cs="Arial"/>
          <w:sz w:val="24"/>
          <w:szCs w:val="24"/>
        </w:rPr>
        <w:t>6</w:t>
      </w:r>
      <w:r w:rsidR="00FB71E7" w:rsidRPr="00190D6D">
        <w:rPr>
          <w:rFonts w:ascii="Arial" w:hAnsi="Arial" w:cs="Arial"/>
          <w:sz w:val="24"/>
          <w:szCs w:val="24"/>
        </w:rPr>
        <w:t>.2</w:t>
      </w:r>
      <w:r w:rsidR="0016383C" w:rsidRPr="00190D6D">
        <w:rPr>
          <w:rFonts w:ascii="Arial" w:hAnsi="Arial" w:cs="Arial"/>
          <w:sz w:val="24"/>
          <w:szCs w:val="24"/>
        </w:rPr>
        <w:t xml:space="preserve"> </w:t>
      </w:r>
      <w:r w:rsidR="00D953E6" w:rsidRPr="00190D6D">
        <w:rPr>
          <w:rFonts w:ascii="Arial" w:hAnsi="Arial" w:cs="Arial"/>
          <w:sz w:val="24"/>
          <w:szCs w:val="24"/>
        </w:rPr>
        <w:tab/>
      </w:r>
      <w:r w:rsidR="0016383C" w:rsidRPr="00190D6D">
        <w:rPr>
          <w:rFonts w:ascii="Arial" w:hAnsi="Arial" w:cs="Arial"/>
          <w:sz w:val="24"/>
          <w:szCs w:val="24"/>
        </w:rPr>
        <w:t>Some religious festivals are linked with lunar activity and therefore will change on a</w:t>
      </w:r>
      <w:r w:rsidR="00EB7209">
        <w:rPr>
          <w:rFonts w:ascii="Arial" w:hAnsi="Arial" w:cs="Arial"/>
          <w:sz w:val="24"/>
          <w:szCs w:val="24"/>
        </w:rPr>
        <w:t>n annual</w:t>
      </w:r>
      <w:r w:rsidR="0016383C" w:rsidRPr="00190D6D">
        <w:rPr>
          <w:rFonts w:ascii="Arial" w:hAnsi="Arial" w:cs="Arial"/>
          <w:sz w:val="24"/>
          <w:szCs w:val="24"/>
        </w:rPr>
        <w:t xml:space="preserve"> basis. As a result the dates for some festivals will not become clear immediately. Staff and students who are aware that they will wish to </w:t>
      </w:r>
      <w:r w:rsidR="0016383C" w:rsidRPr="00190D6D">
        <w:rPr>
          <w:rFonts w:ascii="Arial" w:hAnsi="Arial" w:cs="Arial"/>
          <w:sz w:val="24"/>
          <w:szCs w:val="24"/>
        </w:rPr>
        <w:lastRenderedPageBreak/>
        <w:t xml:space="preserve">celebrate a festival where this is the case should highlight this </w:t>
      </w:r>
      <w:r w:rsidR="00176409">
        <w:rPr>
          <w:rFonts w:ascii="Arial" w:hAnsi="Arial" w:cs="Arial"/>
          <w:sz w:val="24"/>
          <w:szCs w:val="24"/>
        </w:rPr>
        <w:t xml:space="preserve">to their line manager/programme leader </w:t>
      </w:r>
      <w:r w:rsidR="0016383C" w:rsidRPr="00190D6D">
        <w:rPr>
          <w:rFonts w:ascii="Arial" w:hAnsi="Arial" w:cs="Arial"/>
          <w:sz w:val="24"/>
          <w:szCs w:val="24"/>
        </w:rPr>
        <w:t>at the start of the year and then give as much notice</w:t>
      </w:r>
      <w:r w:rsidR="00176409">
        <w:rPr>
          <w:rFonts w:ascii="Arial" w:hAnsi="Arial" w:cs="Arial"/>
          <w:sz w:val="24"/>
          <w:szCs w:val="24"/>
        </w:rPr>
        <w:t xml:space="preserve"> as possible</w:t>
      </w:r>
      <w:r w:rsidR="005B7A2E" w:rsidRPr="00190D6D">
        <w:rPr>
          <w:rFonts w:ascii="Arial" w:hAnsi="Arial" w:cs="Arial"/>
          <w:sz w:val="24"/>
          <w:szCs w:val="24"/>
        </w:rPr>
        <w:t>.</w:t>
      </w:r>
      <w:r w:rsidR="0016383C" w:rsidRPr="00190D6D">
        <w:rPr>
          <w:rFonts w:ascii="Arial" w:hAnsi="Arial" w:cs="Arial"/>
          <w:sz w:val="24"/>
          <w:szCs w:val="24"/>
        </w:rPr>
        <w:t xml:space="preserve"> </w:t>
      </w:r>
    </w:p>
    <w:p w:rsidR="00FB71E7" w:rsidRPr="00190D6D" w:rsidRDefault="00FB71E7" w:rsidP="003B580E">
      <w:pPr>
        <w:spacing w:after="0" w:line="240" w:lineRule="auto"/>
        <w:rPr>
          <w:rFonts w:ascii="Arial" w:hAnsi="Arial" w:cs="Arial"/>
          <w:sz w:val="24"/>
          <w:szCs w:val="24"/>
        </w:rPr>
      </w:pPr>
    </w:p>
    <w:p w:rsidR="00FB71E7" w:rsidRDefault="007A4202" w:rsidP="003B580E">
      <w:pPr>
        <w:spacing w:after="0" w:line="240" w:lineRule="auto"/>
        <w:ind w:left="720" w:hanging="720"/>
        <w:rPr>
          <w:rFonts w:ascii="Arial" w:hAnsi="Arial" w:cs="Arial"/>
          <w:sz w:val="24"/>
          <w:szCs w:val="24"/>
        </w:rPr>
      </w:pPr>
      <w:r>
        <w:rPr>
          <w:rFonts w:ascii="Arial" w:hAnsi="Arial" w:cs="Arial"/>
          <w:sz w:val="24"/>
          <w:szCs w:val="24"/>
        </w:rPr>
        <w:t>6</w:t>
      </w:r>
      <w:r w:rsidR="00FB71E7" w:rsidRPr="00190D6D">
        <w:rPr>
          <w:rFonts w:ascii="Arial" w:hAnsi="Arial" w:cs="Arial"/>
          <w:sz w:val="24"/>
          <w:szCs w:val="24"/>
        </w:rPr>
        <w:t xml:space="preserve">.3 </w:t>
      </w:r>
      <w:r w:rsidR="00D953E6" w:rsidRPr="00190D6D">
        <w:rPr>
          <w:rFonts w:ascii="Arial" w:hAnsi="Arial" w:cs="Arial"/>
          <w:sz w:val="24"/>
          <w:szCs w:val="24"/>
        </w:rPr>
        <w:tab/>
      </w:r>
      <w:r w:rsidR="00FB71E7" w:rsidRPr="00190D6D">
        <w:rPr>
          <w:rFonts w:ascii="Arial" w:hAnsi="Arial" w:cs="Arial"/>
          <w:sz w:val="24"/>
          <w:szCs w:val="24"/>
        </w:rPr>
        <w:t xml:space="preserve">If a student or </w:t>
      </w:r>
      <w:r w:rsidR="006714EF">
        <w:rPr>
          <w:rFonts w:ascii="Arial" w:hAnsi="Arial" w:cs="Arial"/>
          <w:sz w:val="24"/>
          <w:szCs w:val="24"/>
        </w:rPr>
        <w:t xml:space="preserve">a </w:t>
      </w:r>
      <w:r w:rsidR="00FB71E7" w:rsidRPr="00190D6D">
        <w:rPr>
          <w:rFonts w:ascii="Arial" w:hAnsi="Arial" w:cs="Arial"/>
          <w:sz w:val="24"/>
          <w:szCs w:val="24"/>
        </w:rPr>
        <w:t xml:space="preserve">member of </w:t>
      </w:r>
      <w:r w:rsidR="006714EF" w:rsidRPr="00190D6D">
        <w:rPr>
          <w:rFonts w:ascii="Arial" w:hAnsi="Arial" w:cs="Arial"/>
          <w:sz w:val="24"/>
          <w:szCs w:val="24"/>
        </w:rPr>
        <w:t xml:space="preserve">staff </w:t>
      </w:r>
      <w:r w:rsidR="006714EF">
        <w:rPr>
          <w:rFonts w:ascii="Arial" w:hAnsi="Arial" w:cs="Arial"/>
          <w:sz w:val="24"/>
          <w:szCs w:val="24"/>
        </w:rPr>
        <w:t>requests</w:t>
      </w:r>
      <w:r w:rsidR="00FB71E7" w:rsidRPr="00190D6D">
        <w:rPr>
          <w:rFonts w:ascii="Arial" w:hAnsi="Arial" w:cs="Arial"/>
          <w:sz w:val="24"/>
          <w:szCs w:val="24"/>
        </w:rPr>
        <w:t xml:space="preserve"> leave </w:t>
      </w:r>
      <w:r w:rsidR="00E40485">
        <w:rPr>
          <w:rFonts w:ascii="Arial" w:hAnsi="Arial" w:cs="Arial"/>
          <w:sz w:val="24"/>
          <w:szCs w:val="24"/>
        </w:rPr>
        <w:t xml:space="preserve">of </w:t>
      </w:r>
      <w:r w:rsidR="00FB71E7" w:rsidRPr="00190D6D">
        <w:rPr>
          <w:rFonts w:ascii="Arial" w:hAnsi="Arial" w:cs="Arial"/>
          <w:sz w:val="24"/>
          <w:szCs w:val="24"/>
        </w:rPr>
        <w:t>absence for the purpose of going on pilgrimage</w:t>
      </w:r>
      <w:r w:rsidR="00122A9B">
        <w:rPr>
          <w:rFonts w:ascii="Arial" w:hAnsi="Arial" w:cs="Arial"/>
          <w:sz w:val="24"/>
          <w:szCs w:val="24"/>
        </w:rPr>
        <w:t>,</w:t>
      </w:r>
      <w:r w:rsidR="00FB71E7" w:rsidRPr="00190D6D">
        <w:rPr>
          <w:rFonts w:ascii="Arial" w:hAnsi="Arial" w:cs="Arial"/>
          <w:sz w:val="24"/>
          <w:szCs w:val="24"/>
        </w:rPr>
        <w:t xml:space="preserve"> the </w:t>
      </w:r>
      <w:r w:rsidR="00390AA2" w:rsidRPr="00190D6D">
        <w:rPr>
          <w:rFonts w:ascii="Arial" w:hAnsi="Arial" w:cs="Arial"/>
          <w:sz w:val="24"/>
          <w:szCs w:val="24"/>
        </w:rPr>
        <w:t>programme leader</w:t>
      </w:r>
      <w:r w:rsidR="00390AA2">
        <w:rPr>
          <w:rFonts w:ascii="Arial" w:hAnsi="Arial" w:cs="Arial"/>
          <w:sz w:val="24"/>
          <w:szCs w:val="24"/>
        </w:rPr>
        <w:t xml:space="preserve"> or</w:t>
      </w:r>
      <w:r w:rsidR="00390AA2" w:rsidRPr="00190D6D">
        <w:rPr>
          <w:rFonts w:ascii="Arial" w:hAnsi="Arial" w:cs="Arial"/>
          <w:sz w:val="24"/>
          <w:szCs w:val="24"/>
        </w:rPr>
        <w:t xml:space="preserve"> </w:t>
      </w:r>
      <w:r w:rsidR="00FB71E7" w:rsidRPr="00190D6D">
        <w:rPr>
          <w:rFonts w:ascii="Arial" w:hAnsi="Arial" w:cs="Arial"/>
          <w:sz w:val="24"/>
          <w:szCs w:val="24"/>
        </w:rPr>
        <w:t xml:space="preserve">line manager should attempt to accommodate the request. </w:t>
      </w:r>
      <w:r w:rsidR="00390AA2">
        <w:rPr>
          <w:rFonts w:ascii="Arial" w:hAnsi="Arial" w:cs="Arial"/>
          <w:sz w:val="24"/>
          <w:szCs w:val="24"/>
        </w:rPr>
        <w:t>For staff, i</w:t>
      </w:r>
      <w:r w:rsidR="00FB71E7" w:rsidRPr="00190D6D">
        <w:rPr>
          <w:rFonts w:ascii="Arial" w:hAnsi="Arial" w:cs="Arial"/>
          <w:sz w:val="24"/>
          <w:szCs w:val="24"/>
        </w:rPr>
        <w:t xml:space="preserve">f the extended leave exceeds the </w:t>
      </w:r>
      <w:hyperlink r:id="rId21" w:history="1">
        <w:r w:rsidR="00FB71E7" w:rsidRPr="004E12A4">
          <w:rPr>
            <w:rStyle w:val="Hyperlink"/>
            <w:rFonts w:ascii="Arial" w:hAnsi="Arial" w:cs="Arial"/>
            <w:sz w:val="24"/>
            <w:szCs w:val="24"/>
          </w:rPr>
          <w:t>annual holiday entitlement</w:t>
        </w:r>
      </w:hyperlink>
      <w:r w:rsidR="00FB71E7" w:rsidRPr="00190D6D">
        <w:rPr>
          <w:rFonts w:ascii="Arial" w:hAnsi="Arial" w:cs="Arial"/>
          <w:sz w:val="24"/>
          <w:szCs w:val="24"/>
        </w:rPr>
        <w:t xml:space="preserve"> the additional days will be viewed as </w:t>
      </w:r>
      <w:r w:rsidR="00FB71E7" w:rsidRPr="004E12A4">
        <w:rPr>
          <w:rFonts w:ascii="Arial" w:hAnsi="Arial" w:cs="Arial"/>
          <w:sz w:val="24"/>
          <w:szCs w:val="24"/>
        </w:rPr>
        <w:t>unpaid leave</w:t>
      </w:r>
      <w:r w:rsidR="004E12A4">
        <w:rPr>
          <w:rFonts w:ascii="Arial" w:hAnsi="Arial" w:cs="Arial"/>
          <w:sz w:val="24"/>
          <w:szCs w:val="24"/>
        </w:rPr>
        <w:t>.</w:t>
      </w:r>
    </w:p>
    <w:p w:rsidR="004E12A4" w:rsidRPr="00190D6D" w:rsidRDefault="004E12A4" w:rsidP="003B580E">
      <w:pPr>
        <w:spacing w:after="0" w:line="240" w:lineRule="auto"/>
        <w:ind w:left="720" w:hanging="720"/>
        <w:rPr>
          <w:rFonts w:ascii="Arial" w:hAnsi="Arial" w:cs="Arial"/>
          <w:sz w:val="24"/>
          <w:szCs w:val="24"/>
        </w:rPr>
      </w:pPr>
    </w:p>
    <w:p w:rsidR="00130E72" w:rsidRPr="00190D6D" w:rsidRDefault="007A4202" w:rsidP="00390AA2">
      <w:pPr>
        <w:spacing w:after="0" w:line="240" w:lineRule="auto"/>
        <w:ind w:left="720" w:hanging="720"/>
        <w:rPr>
          <w:rFonts w:ascii="Arial" w:hAnsi="Arial" w:cs="Arial"/>
          <w:sz w:val="24"/>
          <w:szCs w:val="24"/>
        </w:rPr>
      </w:pPr>
      <w:r>
        <w:rPr>
          <w:rFonts w:ascii="Arial" w:hAnsi="Arial" w:cs="Arial"/>
          <w:sz w:val="24"/>
          <w:szCs w:val="24"/>
        </w:rPr>
        <w:t>6</w:t>
      </w:r>
      <w:r w:rsidR="00FB71E7" w:rsidRPr="00190D6D">
        <w:rPr>
          <w:rFonts w:ascii="Arial" w:hAnsi="Arial" w:cs="Arial"/>
          <w:sz w:val="24"/>
          <w:szCs w:val="24"/>
        </w:rPr>
        <w:t xml:space="preserve">.4 </w:t>
      </w:r>
      <w:r w:rsidR="00D953E6" w:rsidRPr="00190D6D">
        <w:rPr>
          <w:rFonts w:ascii="Arial" w:hAnsi="Arial" w:cs="Arial"/>
          <w:sz w:val="24"/>
          <w:szCs w:val="24"/>
        </w:rPr>
        <w:tab/>
      </w:r>
      <w:r w:rsidR="00390AA2">
        <w:rPr>
          <w:rFonts w:ascii="Arial" w:hAnsi="Arial" w:cs="Arial"/>
          <w:sz w:val="24"/>
          <w:szCs w:val="24"/>
        </w:rPr>
        <w:t>Students and s</w:t>
      </w:r>
      <w:r w:rsidR="005B7A2E" w:rsidRPr="00190D6D">
        <w:rPr>
          <w:rFonts w:ascii="Arial" w:hAnsi="Arial" w:cs="Arial"/>
          <w:sz w:val="24"/>
          <w:szCs w:val="24"/>
        </w:rPr>
        <w:t xml:space="preserve">taff </w:t>
      </w:r>
      <w:r w:rsidR="00FB71E7" w:rsidRPr="00190D6D">
        <w:rPr>
          <w:rFonts w:ascii="Arial" w:hAnsi="Arial" w:cs="Arial"/>
          <w:sz w:val="24"/>
          <w:szCs w:val="24"/>
        </w:rPr>
        <w:t xml:space="preserve">may have particular religious/cultural </w:t>
      </w:r>
      <w:r w:rsidR="00390AA2">
        <w:rPr>
          <w:rFonts w:ascii="Arial" w:hAnsi="Arial" w:cs="Arial"/>
          <w:sz w:val="24"/>
          <w:szCs w:val="24"/>
        </w:rPr>
        <w:t xml:space="preserve">leave </w:t>
      </w:r>
      <w:r w:rsidR="00FB71E7" w:rsidRPr="00190D6D">
        <w:rPr>
          <w:rFonts w:ascii="Arial" w:hAnsi="Arial" w:cs="Arial"/>
          <w:sz w:val="24"/>
          <w:szCs w:val="24"/>
        </w:rPr>
        <w:t xml:space="preserve">needs for births, weddings or deaths. </w:t>
      </w:r>
      <w:r w:rsidR="00390AA2">
        <w:rPr>
          <w:rFonts w:ascii="Arial" w:hAnsi="Arial" w:cs="Arial"/>
          <w:sz w:val="24"/>
          <w:szCs w:val="24"/>
        </w:rPr>
        <w:t>Programme leaders and l</w:t>
      </w:r>
      <w:r w:rsidR="00FB71E7" w:rsidRPr="00190D6D">
        <w:rPr>
          <w:rFonts w:ascii="Arial" w:hAnsi="Arial" w:cs="Arial"/>
          <w:sz w:val="24"/>
          <w:szCs w:val="24"/>
        </w:rPr>
        <w:t xml:space="preserve">ine managers would be expected to agree to these requests if reasonable. </w:t>
      </w:r>
    </w:p>
    <w:p w:rsidR="00130E72" w:rsidRPr="00190D6D" w:rsidRDefault="005D1F79" w:rsidP="003B580E">
      <w:pPr>
        <w:pStyle w:val="Heading1"/>
        <w:tabs>
          <w:tab w:val="clear" w:pos="851"/>
        </w:tabs>
        <w:spacing w:after="120" w:line="240" w:lineRule="auto"/>
        <w:ind w:left="709" w:hanging="709"/>
      </w:pPr>
      <w:r w:rsidRPr="00190D6D">
        <w:t>DRESS CODE</w:t>
      </w:r>
    </w:p>
    <w:p w:rsidR="002545F0" w:rsidRPr="00190D6D" w:rsidRDefault="007A4202" w:rsidP="003B580E">
      <w:pPr>
        <w:spacing w:after="120" w:line="240" w:lineRule="auto"/>
        <w:ind w:left="720" w:hanging="720"/>
        <w:rPr>
          <w:rFonts w:ascii="Arial" w:hAnsi="Arial" w:cs="Arial"/>
          <w:sz w:val="24"/>
          <w:szCs w:val="24"/>
        </w:rPr>
      </w:pPr>
      <w:r>
        <w:rPr>
          <w:rFonts w:ascii="Arial" w:hAnsi="Arial" w:cs="Arial"/>
          <w:sz w:val="24"/>
          <w:szCs w:val="24"/>
        </w:rPr>
        <w:t>7</w:t>
      </w:r>
      <w:r w:rsidR="006A6E4B" w:rsidRPr="00190D6D">
        <w:rPr>
          <w:rFonts w:ascii="Arial" w:hAnsi="Arial" w:cs="Arial"/>
          <w:sz w:val="24"/>
          <w:szCs w:val="24"/>
        </w:rPr>
        <w:t>.1</w:t>
      </w:r>
      <w:r w:rsidR="002545F0" w:rsidRPr="00190D6D">
        <w:rPr>
          <w:rFonts w:ascii="Arial" w:hAnsi="Arial" w:cs="Arial"/>
          <w:sz w:val="24"/>
          <w:szCs w:val="24"/>
        </w:rPr>
        <w:t xml:space="preserve"> </w:t>
      </w:r>
      <w:r w:rsidR="00D953E6" w:rsidRPr="00190D6D">
        <w:rPr>
          <w:rFonts w:ascii="Arial" w:hAnsi="Arial" w:cs="Arial"/>
          <w:sz w:val="24"/>
          <w:szCs w:val="24"/>
        </w:rPr>
        <w:tab/>
      </w:r>
      <w:r w:rsidR="002545F0" w:rsidRPr="00190D6D">
        <w:rPr>
          <w:rFonts w:ascii="Arial" w:hAnsi="Arial" w:cs="Arial"/>
          <w:sz w:val="24"/>
          <w:szCs w:val="24"/>
        </w:rPr>
        <w:t>The University recognises that students and staff will wear a variety of individual styles of clothing. BU views the wearing of items as a result of particular cultural and religious norms such as clerical collars, sari, turbans and hijab part of this</w:t>
      </w:r>
      <w:r w:rsidR="00EB7209">
        <w:rPr>
          <w:rFonts w:ascii="Arial" w:hAnsi="Arial" w:cs="Arial"/>
          <w:sz w:val="24"/>
          <w:szCs w:val="24"/>
        </w:rPr>
        <w:t xml:space="preserve"> acceptance</w:t>
      </w:r>
    </w:p>
    <w:p w:rsidR="002545F0" w:rsidRPr="00190D6D" w:rsidRDefault="007A4202" w:rsidP="003B580E">
      <w:pPr>
        <w:spacing w:after="120" w:line="240" w:lineRule="auto"/>
        <w:ind w:left="720" w:hanging="720"/>
        <w:rPr>
          <w:rFonts w:ascii="Arial" w:hAnsi="Arial" w:cs="Arial"/>
          <w:sz w:val="24"/>
          <w:szCs w:val="24"/>
        </w:rPr>
      </w:pPr>
      <w:r>
        <w:rPr>
          <w:rFonts w:ascii="Arial" w:hAnsi="Arial" w:cs="Arial"/>
          <w:sz w:val="24"/>
          <w:szCs w:val="24"/>
        </w:rPr>
        <w:t>7</w:t>
      </w:r>
      <w:r w:rsidR="006A6E4B" w:rsidRPr="00190D6D">
        <w:rPr>
          <w:rFonts w:ascii="Arial" w:hAnsi="Arial" w:cs="Arial"/>
          <w:sz w:val="24"/>
          <w:szCs w:val="24"/>
        </w:rPr>
        <w:t xml:space="preserve">.2 </w:t>
      </w:r>
      <w:r w:rsidR="00D953E6" w:rsidRPr="00190D6D">
        <w:rPr>
          <w:rFonts w:ascii="Arial" w:hAnsi="Arial" w:cs="Arial"/>
          <w:sz w:val="24"/>
          <w:szCs w:val="24"/>
        </w:rPr>
        <w:tab/>
      </w:r>
      <w:r w:rsidR="00176409">
        <w:rPr>
          <w:rFonts w:ascii="Arial" w:hAnsi="Arial" w:cs="Arial"/>
          <w:sz w:val="24"/>
          <w:szCs w:val="24"/>
        </w:rPr>
        <w:t>L</w:t>
      </w:r>
      <w:r w:rsidR="002545F0" w:rsidRPr="00190D6D">
        <w:rPr>
          <w:rFonts w:ascii="Arial" w:hAnsi="Arial" w:cs="Arial"/>
          <w:sz w:val="24"/>
          <w:szCs w:val="24"/>
        </w:rPr>
        <w:t xml:space="preserve">imitations to the above </w:t>
      </w:r>
      <w:r w:rsidR="00176409">
        <w:rPr>
          <w:rFonts w:ascii="Arial" w:hAnsi="Arial" w:cs="Arial"/>
          <w:sz w:val="24"/>
          <w:szCs w:val="24"/>
        </w:rPr>
        <w:t xml:space="preserve">may </w:t>
      </w:r>
      <w:r w:rsidR="002545F0" w:rsidRPr="00190D6D">
        <w:rPr>
          <w:rFonts w:ascii="Arial" w:hAnsi="Arial" w:cs="Arial"/>
          <w:sz w:val="24"/>
          <w:szCs w:val="24"/>
        </w:rPr>
        <w:t xml:space="preserve">apply for health and safety requirements which </w:t>
      </w:r>
      <w:r w:rsidR="00176409">
        <w:rPr>
          <w:rFonts w:ascii="Arial" w:hAnsi="Arial" w:cs="Arial"/>
          <w:sz w:val="24"/>
          <w:szCs w:val="24"/>
        </w:rPr>
        <w:t>require</w:t>
      </w:r>
      <w:r w:rsidR="001A4940" w:rsidRPr="00190D6D">
        <w:rPr>
          <w:rFonts w:ascii="Arial" w:hAnsi="Arial" w:cs="Arial"/>
          <w:sz w:val="24"/>
          <w:szCs w:val="24"/>
        </w:rPr>
        <w:t xml:space="preserve"> certain pieces of clothing </w:t>
      </w:r>
      <w:r w:rsidR="00E40485">
        <w:rPr>
          <w:rFonts w:ascii="Arial" w:hAnsi="Arial" w:cs="Arial"/>
          <w:sz w:val="24"/>
          <w:szCs w:val="24"/>
        </w:rPr>
        <w:t xml:space="preserve">to </w:t>
      </w:r>
      <w:r w:rsidR="001A4940" w:rsidRPr="00190D6D">
        <w:rPr>
          <w:rFonts w:ascii="Arial" w:hAnsi="Arial" w:cs="Arial"/>
          <w:sz w:val="24"/>
          <w:szCs w:val="24"/>
        </w:rPr>
        <w:t>be</w:t>
      </w:r>
      <w:r w:rsidR="00390AA2">
        <w:rPr>
          <w:rFonts w:ascii="Arial" w:hAnsi="Arial" w:cs="Arial"/>
          <w:sz w:val="24"/>
          <w:szCs w:val="24"/>
        </w:rPr>
        <w:t xml:space="preserve"> </w:t>
      </w:r>
      <w:r w:rsidR="001A4940" w:rsidRPr="00190D6D">
        <w:rPr>
          <w:rFonts w:ascii="Arial" w:hAnsi="Arial" w:cs="Arial"/>
          <w:sz w:val="24"/>
          <w:szCs w:val="24"/>
        </w:rPr>
        <w:t xml:space="preserve">worn for specific tasks.. </w:t>
      </w:r>
    </w:p>
    <w:p w:rsidR="001A4940" w:rsidRDefault="007A4202" w:rsidP="003B580E">
      <w:pPr>
        <w:spacing w:after="120" w:line="240" w:lineRule="auto"/>
        <w:ind w:left="720" w:hanging="720"/>
        <w:rPr>
          <w:rFonts w:ascii="Arial" w:hAnsi="Arial" w:cs="Arial"/>
          <w:sz w:val="24"/>
          <w:szCs w:val="24"/>
        </w:rPr>
      </w:pPr>
      <w:r>
        <w:rPr>
          <w:rFonts w:ascii="Arial" w:hAnsi="Arial" w:cs="Arial"/>
          <w:sz w:val="24"/>
          <w:szCs w:val="24"/>
        </w:rPr>
        <w:t>7</w:t>
      </w:r>
      <w:r w:rsidR="001A4940" w:rsidRPr="00190D6D">
        <w:rPr>
          <w:rFonts w:ascii="Arial" w:hAnsi="Arial" w:cs="Arial"/>
          <w:sz w:val="24"/>
          <w:szCs w:val="24"/>
        </w:rPr>
        <w:t xml:space="preserve">.3 </w:t>
      </w:r>
      <w:r w:rsidR="00D953E6" w:rsidRPr="00190D6D">
        <w:rPr>
          <w:rFonts w:ascii="Arial" w:hAnsi="Arial" w:cs="Arial"/>
          <w:sz w:val="24"/>
          <w:szCs w:val="24"/>
        </w:rPr>
        <w:tab/>
      </w:r>
      <w:r w:rsidR="001A4940" w:rsidRPr="00190D6D">
        <w:rPr>
          <w:rFonts w:ascii="Arial" w:hAnsi="Arial" w:cs="Arial"/>
          <w:sz w:val="24"/>
          <w:szCs w:val="24"/>
        </w:rPr>
        <w:t xml:space="preserve">The wearing of slogans or symbols that </w:t>
      </w:r>
      <w:r w:rsidR="00390AA2">
        <w:rPr>
          <w:rFonts w:ascii="Arial" w:hAnsi="Arial" w:cs="Arial"/>
          <w:sz w:val="24"/>
          <w:szCs w:val="24"/>
        </w:rPr>
        <w:t>could be considered</w:t>
      </w:r>
      <w:r w:rsidR="001A4940" w:rsidRPr="00190D6D">
        <w:rPr>
          <w:rFonts w:ascii="Arial" w:hAnsi="Arial" w:cs="Arial"/>
          <w:sz w:val="24"/>
          <w:szCs w:val="24"/>
        </w:rPr>
        <w:t xml:space="preserve"> </w:t>
      </w:r>
      <w:r w:rsidR="005B7A2E" w:rsidRPr="00190D6D">
        <w:rPr>
          <w:rFonts w:ascii="Arial" w:hAnsi="Arial" w:cs="Arial"/>
          <w:sz w:val="24"/>
          <w:szCs w:val="24"/>
        </w:rPr>
        <w:t>discriminatory such as racist or</w:t>
      </w:r>
      <w:r w:rsidR="001A4940" w:rsidRPr="00190D6D">
        <w:rPr>
          <w:rFonts w:ascii="Arial" w:hAnsi="Arial" w:cs="Arial"/>
          <w:sz w:val="24"/>
          <w:szCs w:val="24"/>
        </w:rPr>
        <w:t xml:space="preserve"> </w:t>
      </w:r>
      <w:r w:rsidR="00D953E6" w:rsidRPr="00190D6D">
        <w:rPr>
          <w:rFonts w:ascii="Arial" w:hAnsi="Arial" w:cs="Arial"/>
          <w:sz w:val="24"/>
          <w:szCs w:val="24"/>
        </w:rPr>
        <w:t xml:space="preserve">sexist </w:t>
      </w:r>
      <w:r w:rsidR="001A4940" w:rsidRPr="00190D6D">
        <w:rPr>
          <w:rFonts w:ascii="Arial" w:hAnsi="Arial" w:cs="Arial"/>
          <w:sz w:val="24"/>
          <w:szCs w:val="24"/>
        </w:rPr>
        <w:t xml:space="preserve">is not acceptable and </w:t>
      </w:r>
      <w:r w:rsidR="00E40485">
        <w:rPr>
          <w:rFonts w:ascii="Arial" w:hAnsi="Arial" w:cs="Arial"/>
          <w:sz w:val="24"/>
          <w:szCs w:val="24"/>
        </w:rPr>
        <w:t>may</w:t>
      </w:r>
      <w:r w:rsidR="00E40485" w:rsidRPr="00190D6D">
        <w:rPr>
          <w:rFonts w:ascii="Arial" w:hAnsi="Arial" w:cs="Arial"/>
          <w:sz w:val="24"/>
          <w:szCs w:val="24"/>
        </w:rPr>
        <w:t xml:space="preserve"> </w:t>
      </w:r>
      <w:r w:rsidR="001A4940" w:rsidRPr="00190D6D">
        <w:rPr>
          <w:rFonts w:ascii="Arial" w:hAnsi="Arial" w:cs="Arial"/>
          <w:sz w:val="24"/>
          <w:szCs w:val="24"/>
        </w:rPr>
        <w:t xml:space="preserve">result in disciplinary action being taken. </w:t>
      </w:r>
    </w:p>
    <w:p w:rsidR="00130E72" w:rsidRPr="00190D6D" w:rsidRDefault="005D1F79" w:rsidP="003B580E">
      <w:pPr>
        <w:pStyle w:val="Heading1"/>
        <w:spacing w:line="240" w:lineRule="auto"/>
        <w:ind w:left="709" w:hanging="709"/>
      </w:pPr>
      <w:r w:rsidRPr="00190D6D">
        <w:t xml:space="preserve">DIETARY REQUIREMENTS </w:t>
      </w:r>
    </w:p>
    <w:p w:rsidR="00FB71E7" w:rsidRPr="001952D8" w:rsidRDefault="001A4940" w:rsidP="003B580E">
      <w:pPr>
        <w:pStyle w:val="Heading1"/>
        <w:numPr>
          <w:ilvl w:val="1"/>
          <w:numId w:val="32"/>
        </w:numPr>
        <w:spacing w:line="240" w:lineRule="auto"/>
      </w:pPr>
      <w:r w:rsidRPr="00477C69">
        <w:rPr>
          <w:b w:val="0"/>
        </w:rPr>
        <w:t xml:space="preserve">The University will provide food that meets religious dietary requirements (e.g. vegetarian, kosher, halal) according to the demand for it. </w:t>
      </w:r>
    </w:p>
    <w:p w:rsidR="00130E72" w:rsidRPr="00190D6D" w:rsidRDefault="005D1F79" w:rsidP="003B580E">
      <w:pPr>
        <w:pStyle w:val="Heading1"/>
        <w:tabs>
          <w:tab w:val="clear" w:pos="851"/>
        </w:tabs>
        <w:spacing w:line="240" w:lineRule="auto"/>
        <w:ind w:left="709" w:hanging="709"/>
      </w:pPr>
      <w:r w:rsidRPr="00190D6D">
        <w:t>TITLES</w:t>
      </w:r>
    </w:p>
    <w:p w:rsidR="001A4940" w:rsidRPr="00477C69" w:rsidRDefault="005D1F79" w:rsidP="003B580E">
      <w:pPr>
        <w:spacing w:line="240" w:lineRule="auto"/>
        <w:ind w:left="709" w:hanging="709"/>
        <w:rPr>
          <w:rFonts w:ascii="Arial" w:hAnsi="Arial" w:cs="Arial"/>
          <w:sz w:val="24"/>
          <w:szCs w:val="24"/>
        </w:rPr>
      </w:pPr>
      <w:r w:rsidRPr="00477C69">
        <w:rPr>
          <w:rFonts w:ascii="Arial" w:hAnsi="Arial" w:cs="Arial"/>
          <w:sz w:val="24"/>
          <w:szCs w:val="24"/>
        </w:rPr>
        <w:t>9.1</w:t>
      </w:r>
      <w:r w:rsidRPr="00477C69">
        <w:rPr>
          <w:rFonts w:ascii="Arial" w:hAnsi="Arial" w:cs="Arial"/>
          <w:sz w:val="24"/>
          <w:szCs w:val="24"/>
        </w:rPr>
        <w:tab/>
      </w:r>
      <w:r w:rsidR="001A4940" w:rsidRPr="00477C69">
        <w:rPr>
          <w:rFonts w:ascii="Arial" w:hAnsi="Arial" w:cs="Arial"/>
          <w:sz w:val="24"/>
          <w:szCs w:val="24"/>
        </w:rPr>
        <w:t xml:space="preserve">Recognised or ordained ministers </w:t>
      </w:r>
      <w:r w:rsidR="00D213D7" w:rsidRPr="00477C69">
        <w:rPr>
          <w:rFonts w:ascii="Arial" w:hAnsi="Arial" w:cs="Arial"/>
          <w:sz w:val="24"/>
          <w:szCs w:val="24"/>
        </w:rPr>
        <w:t xml:space="preserve">or leaders of religious communities may have specific titles such as Iman or Reverend. These titles may be used in the University on internal directories, calendars, email signature files. </w:t>
      </w:r>
    </w:p>
    <w:p w:rsidR="00130E72" w:rsidRPr="00190D6D" w:rsidRDefault="00BF21CA" w:rsidP="003B580E">
      <w:pPr>
        <w:pStyle w:val="Heading1"/>
        <w:tabs>
          <w:tab w:val="clear" w:pos="851"/>
        </w:tabs>
        <w:spacing w:line="240" w:lineRule="auto"/>
        <w:ind w:left="709" w:hanging="709"/>
      </w:pPr>
      <w:r w:rsidRPr="00190D6D">
        <w:t>DUTIES</w:t>
      </w:r>
    </w:p>
    <w:p w:rsidR="00390AA2" w:rsidRDefault="00130E72" w:rsidP="003B580E">
      <w:pPr>
        <w:pStyle w:val="Heading1"/>
        <w:numPr>
          <w:ilvl w:val="1"/>
          <w:numId w:val="32"/>
        </w:numPr>
        <w:spacing w:line="240" w:lineRule="auto"/>
        <w:rPr>
          <w:b w:val="0"/>
        </w:rPr>
      </w:pPr>
      <w:r w:rsidRPr="00477C69">
        <w:rPr>
          <w:b w:val="0"/>
        </w:rPr>
        <w:t>BU undertakes many activities which in some circumstances an individual may object to on the grounds of their religious or other belief. The University accept</w:t>
      </w:r>
      <w:r w:rsidR="003E0CAA" w:rsidRPr="00477C69">
        <w:rPr>
          <w:b w:val="0"/>
        </w:rPr>
        <w:t>s that such situations may occur</w:t>
      </w:r>
      <w:r w:rsidRPr="00477C69">
        <w:rPr>
          <w:b w:val="0"/>
        </w:rPr>
        <w:t xml:space="preserve"> </w:t>
      </w:r>
      <w:r w:rsidR="003E0CAA" w:rsidRPr="00477C69">
        <w:rPr>
          <w:b w:val="0"/>
        </w:rPr>
        <w:t xml:space="preserve">because it is a diverse community. Where this occurs and a </w:t>
      </w:r>
      <w:r w:rsidR="00390AA2" w:rsidRPr="00477C69">
        <w:rPr>
          <w:b w:val="0"/>
        </w:rPr>
        <w:t xml:space="preserve">student </w:t>
      </w:r>
      <w:r w:rsidR="00390AA2">
        <w:rPr>
          <w:b w:val="0"/>
        </w:rPr>
        <w:t xml:space="preserve">or </w:t>
      </w:r>
      <w:r w:rsidR="003E0CAA" w:rsidRPr="00477C69">
        <w:rPr>
          <w:b w:val="0"/>
        </w:rPr>
        <w:t xml:space="preserve">member of staff is required as part of their duties or studies to undertake activities that they object to on the grounds of religious or other belief they should inform their </w:t>
      </w:r>
      <w:r w:rsidR="00390AA2" w:rsidRPr="00477C69">
        <w:rPr>
          <w:b w:val="0"/>
        </w:rPr>
        <w:t xml:space="preserve">programme </w:t>
      </w:r>
      <w:r w:rsidR="00390AA2">
        <w:rPr>
          <w:b w:val="0"/>
        </w:rPr>
        <w:t xml:space="preserve">leader or </w:t>
      </w:r>
      <w:r w:rsidR="003E0CAA" w:rsidRPr="00477C69">
        <w:rPr>
          <w:b w:val="0"/>
        </w:rPr>
        <w:t>line manager</w:t>
      </w:r>
      <w:r w:rsidR="00390AA2">
        <w:rPr>
          <w:b w:val="0"/>
        </w:rPr>
        <w:t xml:space="preserve"> stating </w:t>
      </w:r>
      <w:r w:rsidR="00F664C7" w:rsidRPr="00477C69">
        <w:rPr>
          <w:b w:val="0"/>
        </w:rPr>
        <w:t xml:space="preserve">the reasons why the </w:t>
      </w:r>
      <w:r w:rsidR="00390AA2">
        <w:rPr>
          <w:b w:val="0"/>
        </w:rPr>
        <w:t xml:space="preserve">required </w:t>
      </w:r>
      <w:r w:rsidR="00F664C7" w:rsidRPr="00477C69">
        <w:rPr>
          <w:b w:val="0"/>
        </w:rPr>
        <w:t xml:space="preserve">activity </w:t>
      </w:r>
      <w:r w:rsidR="00390AA2">
        <w:rPr>
          <w:b w:val="0"/>
        </w:rPr>
        <w:t xml:space="preserve">is considered </w:t>
      </w:r>
      <w:r w:rsidR="00F664C7" w:rsidRPr="00477C69">
        <w:rPr>
          <w:b w:val="0"/>
        </w:rPr>
        <w:t xml:space="preserve">objectionable on religious grounds. </w:t>
      </w:r>
      <w:r w:rsidR="00390AA2">
        <w:rPr>
          <w:b w:val="0"/>
        </w:rPr>
        <w:t>Whilst e</w:t>
      </w:r>
      <w:r w:rsidR="00F664C7" w:rsidRPr="00477C69">
        <w:rPr>
          <w:b w:val="0"/>
        </w:rPr>
        <w:t xml:space="preserve">very effort will be made to accommodate </w:t>
      </w:r>
      <w:r w:rsidR="00176409">
        <w:rPr>
          <w:b w:val="0"/>
        </w:rPr>
        <w:t>objection</w:t>
      </w:r>
      <w:r w:rsidR="00390AA2">
        <w:rPr>
          <w:b w:val="0"/>
        </w:rPr>
        <w:t>, the core competencies of the programme and the requirements of the employment contract still need to be met.</w:t>
      </w:r>
    </w:p>
    <w:p w:rsidR="00390AA2" w:rsidRDefault="00390AA2" w:rsidP="00390AA2">
      <w:pPr>
        <w:rPr>
          <w:rFonts w:ascii="Arial" w:eastAsiaTheme="majorEastAsia" w:hAnsi="Arial" w:cs="Arial"/>
          <w:kern w:val="32"/>
          <w:sz w:val="24"/>
          <w:szCs w:val="24"/>
        </w:rPr>
      </w:pPr>
      <w:r>
        <w:br w:type="page"/>
      </w:r>
    </w:p>
    <w:p w:rsidR="007A4202" w:rsidRPr="004E296B" w:rsidRDefault="007A4202" w:rsidP="003B580E">
      <w:pPr>
        <w:pStyle w:val="Heading1"/>
        <w:tabs>
          <w:tab w:val="clear" w:pos="851"/>
        </w:tabs>
        <w:spacing w:line="240" w:lineRule="auto"/>
        <w:ind w:left="709" w:hanging="709"/>
        <w:rPr>
          <w:i/>
        </w:rPr>
      </w:pPr>
      <w:r w:rsidRPr="004E296B">
        <w:lastRenderedPageBreak/>
        <w:t xml:space="preserve">LINKS TO OTHER BU DOCUMENTS </w:t>
      </w:r>
    </w:p>
    <w:p w:rsidR="007A4202" w:rsidRPr="004E296B" w:rsidRDefault="00867C59" w:rsidP="003B580E">
      <w:pPr>
        <w:numPr>
          <w:ilvl w:val="0"/>
          <w:numId w:val="35"/>
        </w:numPr>
        <w:tabs>
          <w:tab w:val="left" w:pos="851"/>
        </w:tabs>
        <w:spacing w:after="120" w:line="240" w:lineRule="auto"/>
        <w:ind w:left="1208" w:hanging="357"/>
        <w:rPr>
          <w:rFonts w:ascii="Arial" w:hAnsi="Arial" w:cs="Arial"/>
          <w:sz w:val="24"/>
          <w:szCs w:val="24"/>
        </w:rPr>
      </w:pPr>
      <w:hyperlink r:id="rId22" w:history="1">
        <w:r w:rsidR="007A4202" w:rsidRPr="006714EF">
          <w:rPr>
            <w:rStyle w:val="Hyperlink"/>
            <w:rFonts w:ascii="Arial" w:hAnsi="Arial" w:cs="Arial"/>
            <w:sz w:val="24"/>
            <w:szCs w:val="24"/>
          </w:rPr>
          <w:t>Chaplaincy Operational Policy</w:t>
        </w:r>
      </w:hyperlink>
    </w:p>
    <w:p w:rsidR="007A4202" w:rsidRPr="00232BDA" w:rsidRDefault="00232BDA" w:rsidP="003B580E">
      <w:pPr>
        <w:numPr>
          <w:ilvl w:val="0"/>
          <w:numId w:val="35"/>
        </w:numPr>
        <w:tabs>
          <w:tab w:val="left" w:pos="851"/>
        </w:tabs>
        <w:spacing w:after="120" w:line="240" w:lineRule="auto"/>
        <w:ind w:left="1208" w:hanging="357"/>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"https://intranetsp.bournemouth.ac.uk/policy/CodeofPracticeonFreedomofSpeech.pdf" </w:instrText>
      </w:r>
      <w:r>
        <w:rPr>
          <w:rFonts w:ascii="Arial" w:hAnsi="Arial" w:cs="Arial"/>
          <w:sz w:val="24"/>
          <w:szCs w:val="24"/>
        </w:rPr>
        <w:fldChar w:fldCharType="separate"/>
      </w:r>
      <w:r w:rsidR="007A4202" w:rsidRPr="00232BDA">
        <w:rPr>
          <w:rStyle w:val="Hyperlink"/>
          <w:rFonts w:ascii="Arial" w:hAnsi="Arial" w:cs="Arial"/>
          <w:sz w:val="24"/>
          <w:szCs w:val="24"/>
        </w:rPr>
        <w:t>Code of Practice on Freedom of Speech</w:t>
      </w:r>
    </w:p>
    <w:p w:rsidR="00867C59" w:rsidRDefault="00232BDA" w:rsidP="003B580E">
      <w:pPr>
        <w:numPr>
          <w:ilvl w:val="0"/>
          <w:numId w:val="35"/>
        </w:numPr>
        <w:tabs>
          <w:tab w:val="left" w:pos="851"/>
        </w:tabs>
        <w:spacing w:after="120" w:line="240" w:lineRule="auto"/>
        <w:ind w:left="1208" w:hanging="357"/>
        <w:rPr>
          <w:rFonts w:ascii="Arial" w:hAnsi="Arial" w:cs="Arial"/>
          <w:sz w:val="24"/>
          <w:szCs w:val="24"/>
        </w:rPr>
      </w:pPr>
      <w:r>
        <w:rPr>
          <w:rFonts w:ascii="Arial" w:hAnsi="Arial" w:cs="Arial"/>
          <w:sz w:val="24"/>
          <w:szCs w:val="24"/>
        </w:rPr>
        <w:fldChar w:fldCharType="end"/>
      </w:r>
      <w:hyperlink r:id="rId23" w:history="1">
        <w:r w:rsidR="00867C59" w:rsidRPr="00867C59">
          <w:rPr>
            <w:rStyle w:val="Hyperlink"/>
            <w:rFonts w:ascii="Arial" w:hAnsi="Arial" w:cs="Arial"/>
            <w:sz w:val="24"/>
            <w:szCs w:val="24"/>
          </w:rPr>
          <w:t>Equality Assessment – Faith and Reflection 2019</w:t>
        </w:r>
      </w:hyperlink>
      <w:bookmarkStart w:id="0" w:name="_GoBack"/>
      <w:bookmarkEnd w:id="0"/>
    </w:p>
    <w:p w:rsidR="007A4202" w:rsidRPr="004E296B" w:rsidRDefault="00867C59" w:rsidP="003B580E">
      <w:pPr>
        <w:numPr>
          <w:ilvl w:val="0"/>
          <w:numId w:val="35"/>
        </w:numPr>
        <w:tabs>
          <w:tab w:val="left" w:pos="851"/>
        </w:tabs>
        <w:spacing w:after="120" w:line="240" w:lineRule="auto"/>
        <w:ind w:left="1208" w:hanging="357"/>
        <w:rPr>
          <w:rFonts w:ascii="Arial" w:hAnsi="Arial" w:cs="Arial"/>
          <w:sz w:val="24"/>
          <w:szCs w:val="24"/>
        </w:rPr>
      </w:pPr>
      <w:hyperlink r:id="rId24" w:history="1">
        <w:r w:rsidR="007A4202" w:rsidRPr="006714EF">
          <w:rPr>
            <w:rStyle w:val="Hyperlink"/>
            <w:rFonts w:ascii="Arial" w:hAnsi="Arial" w:cs="Arial"/>
            <w:sz w:val="24"/>
            <w:szCs w:val="24"/>
          </w:rPr>
          <w:t>Prevent Policy</w:t>
        </w:r>
      </w:hyperlink>
    </w:p>
    <w:p w:rsidR="007A4202" w:rsidRPr="004E296B" w:rsidRDefault="00867C59" w:rsidP="003B580E">
      <w:pPr>
        <w:numPr>
          <w:ilvl w:val="0"/>
          <w:numId w:val="35"/>
        </w:numPr>
        <w:tabs>
          <w:tab w:val="left" w:pos="851"/>
        </w:tabs>
        <w:spacing w:after="120" w:line="240" w:lineRule="auto"/>
        <w:ind w:left="1208" w:hanging="357"/>
        <w:rPr>
          <w:rFonts w:ascii="Arial" w:hAnsi="Arial" w:cs="Arial"/>
          <w:sz w:val="24"/>
          <w:szCs w:val="24"/>
        </w:rPr>
      </w:pPr>
      <w:hyperlink r:id="rId25" w:history="1">
        <w:r w:rsidR="007A4202" w:rsidRPr="00C22E7F">
          <w:rPr>
            <w:rStyle w:val="Hyperlink"/>
            <w:rFonts w:ascii="Arial" w:hAnsi="Arial" w:cs="Arial"/>
            <w:sz w:val="24"/>
            <w:szCs w:val="24"/>
          </w:rPr>
          <w:t>G</w:t>
        </w:r>
        <w:r w:rsidR="00C22E7F" w:rsidRPr="00C22E7F">
          <w:rPr>
            <w:rStyle w:val="Hyperlink"/>
            <w:rFonts w:ascii="Arial" w:hAnsi="Arial" w:cs="Arial"/>
            <w:sz w:val="24"/>
            <w:szCs w:val="24"/>
          </w:rPr>
          <w:t>uidelines for external bookings</w:t>
        </w:r>
      </w:hyperlink>
    </w:p>
    <w:p w:rsidR="007A4202" w:rsidRPr="00EA767B" w:rsidRDefault="00EA767B" w:rsidP="003B580E">
      <w:pPr>
        <w:numPr>
          <w:ilvl w:val="0"/>
          <w:numId w:val="35"/>
        </w:numPr>
        <w:tabs>
          <w:tab w:val="left" w:pos="851"/>
        </w:tabs>
        <w:spacing w:after="120"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"http://intranetsp.bournemouth.ac.uk/policy/Disciplinary%20Procedure.docx" </w:instrText>
      </w:r>
      <w:r>
        <w:rPr>
          <w:rFonts w:ascii="Arial" w:hAnsi="Arial" w:cs="Arial"/>
          <w:sz w:val="24"/>
          <w:szCs w:val="24"/>
        </w:rPr>
        <w:fldChar w:fldCharType="separate"/>
      </w:r>
      <w:r w:rsidR="007A4202" w:rsidRPr="00EA767B">
        <w:rPr>
          <w:rStyle w:val="Hyperlink"/>
          <w:rFonts w:ascii="Arial" w:hAnsi="Arial" w:cs="Arial"/>
          <w:sz w:val="24"/>
          <w:szCs w:val="24"/>
        </w:rPr>
        <w:t>Staff Disciplinary Procedures</w:t>
      </w:r>
    </w:p>
    <w:p w:rsidR="007A4202" w:rsidRPr="00EA767B" w:rsidRDefault="00EA767B" w:rsidP="003B580E">
      <w:pPr>
        <w:numPr>
          <w:ilvl w:val="0"/>
          <w:numId w:val="35"/>
        </w:numPr>
        <w:tabs>
          <w:tab w:val="left" w:pos="851"/>
        </w:tabs>
        <w:spacing w:after="120" w:line="240" w:lineRule="auto"/>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"https://intranetsp.bournemouth.ac.uk/pandptest/11K-student-disciplinary-procedure.pdf" </w:instrText>
      </w:r>
      <w:r>
        <w:rPr>
          <w:rFonts w:ascii="Arial" w:hAnsi="Arial" w:cs="Arial"/>
          <w:sz w:val="24"/>
          <w:szCs w:val="24"/>
        </w:rPr>
        <w:fldChar w:fldCharType="separate"/>
      </w:r>
      <w:r w:rsidR="007A4202" w:rsidRPr="00EA767B">
        <w:rPr>
          <w:rStyle w:val="Hyperlink"/>
          <w:rFonts w:ascii="Arial" w:hAnsi="Arial" w:cs="Arial"/>
          <w:sz w:val="24"/>
          <w:szCs w:val="24"/>
        </w:rPr>
        <w:t>Student Disciplinary Procedures</w:t>
      </w:r>
    </w:p>
    <w:p w:rsidR="009967A9" w:rsidRDefault="00EA767B" w:rsidP="003B580E">
      <w:pPr>
        <w:pStyle w:val="Heading1"/>
        <w:tabs>
          <w:tab w:val="clear" w:pos="851"/>
        </w:tabs>
        <w:spacing w:line="240" w:lineRule="auto"/>
        <w:ind w:left="709" w:hanging="709"/>
      </w:pPr>
      <w:r>
        <w:rPr>
          <w:rFonts w:eastAsiaTheme="minorHAnsi"/>
          <w:b w:val="0"/>
          <w:bCs w:val="0"/>
          <w:kern w:val="0"/>
        </w:rPr>
        <w:fldChar w:fldCharType="end"/>
      </w:r>
      <w:r w:rsidR="009967A9">
        <w:t>REFERENCES</w:t>
      </w:r>
    </w:p>
    <w:p w:rsidR="009967A9" w:rsidRPr="004E296B" w:rsidRDefault="00867C59" w:rsidP="003B580E">
      <w:pPr>
        <w:tabs>
          <w:tab w:val="left" w:pos="284"/>
        </w:tabs>
        <w:spacing w:line="240" w:lineRule="auto"/>
        <w:rPr>
          <w:rFonts w:ascii="Arial" w:hAnsi="Arial" w:cs="Arial"/>
          <w:sz w:val="24"/>
          <w:szCs w:val="24"/>
        </w:rPr>
      </w:pPr>
      <w:hyperlink r:id="rId26" w:history="1">
        <w:r w:rsidR="009967A9" w:rsidRPr="006714EF">
          <w:rPr>
            <w:rStyle w:val="Hyperlink"/>
            <w:rFonts w:ascii="Arial" w:hAnsi="Arial" w:cs="Arial"/>
            <w:sz w:val="24"/>
            <w:szCs w:val="24"/>
          </w:rPr>
          <w:t>Managing the Risks with External Speakers</w:t>
        </w:r>
      </w:hyperlink>
      <w:r w:rsidR="009967A9" w:rsidRPr="004E296B">
        <w:rPr>
          <w:rFonts w:ascii="Arial" w:hAnsi="Arial" w:cs="Arial"/>
          <w:sz w:val="24"/>
          <w:szCs w:val="24"/>
        </w:rPr>
        <w:t xml:space="preserve">, NUS, July 2011 </w:t>
      </w:r>
    </w:p>
    <w:p w:rsidR="009967A9" w:rsidRPr="004E296B" w:rsidRDefault="00867C59" w:rsidP="003B580E">
      <w:pPr>
        <w:tabs>
          <w:tab w:val="left" w:pos="284"/>
        </w:tabs>
        <w:spacing w:line="240" w:lineRule="auto"/>
        <w:rPr>
          <w:rFonts w:ascii="Arial" w:hAnsi="Arial" w:cs="Arial"/>
          <w:sz w:val="24"/>
          <w:szCs w:val="24"/>
        </w:rPr>
      </w:pPr>
      <w:hyperlink r:id="rId27" w:history="1">
        <w:r w:rsidR="009967A9" w:rsidRPr="006714EF">
          <w:rPr>
            <w:rStyle w:val="Hyperlink"/>
            <w:rFonts w:ascii="Arial" w:hAnsi="Arial" w:cs="Arial"/>
            <w:sz w:val="24"/>
            <w:szCs w:val="24"/>
          </w:rPr>
          <w:t>Prevent Duty Guidance for Higher Education Institutions in England and Wales,</w:t>
        </w:r>
      </w:hyperlink>
      <w:r w:rsidR="009967A9" w:rsidRPr="004E296B">
        <w:rPr>
          <w:rFonts w:ascii="Arial" w:hAnsi="Arial" w:cs="Arial"/>
          <w:sz w:val="24"/>
          <w:szCs w:val="24"/>
        </w:rPr>
        <w:t xml:space="preserve"> HM Government, </w:t>
      </w:r>
    </w:p>
    <w:p w:rsidR="00DC1AF6" w:rsidRPr="00477C69" w:rsidRDefault="00DC1AF6" w:rsidP="003B580E">
      <w:pPr>
        <w:spacing w:after="0" w:line="240" w:lineRule="auto"/>
        <w:rPr>
          <w:rFonts w:ascii="Arial" w:hAnsi="Arial" w:cs="Arial"/>
          <w:b/>
          <w:bCs/>
          <w:i/>
          <w:iCs/>
          <w:sz w:val="24"/>
          <w:szCs w:val="24"/>
        </w:rPr>
      </w:pPr>
    </w:p>
    <w:p w:rsidR="00FB71E7" w:rsidRPr="00190D6D" w:rsidRDefault="00FB71E7" w:rsidP="003B580E">
      <w:pPr>
        <w:keepNext/>
        <w:keepLines/>
        <w:spacing w:before="480" w:after="0" w:line="240" w:lineRule="auto"/>
        <w:outlineLvl w:val="0"/>
        <w:rPr>
          <w:rFonts w:ascii="Arial" w:hAnsi="Arial" w:cs="Arial"/>
          <w:b/>
          <w:sz w:val="24"/>
          <w:szCs w:val="24"/>
        </w:rPr>
      </w:pPr>
      <w:r w:rsidRPr="00190D6D">
        <w:rPr>
          <w:rFonts w:ascii="Arial" w:hAnsi="Arial" w:cs="Arial"/>
          <w:b/>
          <w:sz w:val="24"/>
          <w:szCs w:val="24"/>
        </w:rPr>
        <w:br w:type="page"/>
      </w:r>
    </w:p>
    <w:p w:rsidR="00834B31" w:rsidRDefault="00834B31" w:rsidP="003B580E">
      <w:pPr>
        <w:keepNext/>
        <w:keepLines/>
        <w:spacing w:before="480" w:after="120" w:line="240" w:lineRule="auto"/>
        <w:outlineLvl w:val="0"/>
        <w:rPr>
          <w:rFonts w:ascii="Arial" w:hAnsi="Arial" w:cs="Arial"/>
          <w:b/>
          <w:sz w:val="24"/>
          <w:szCs w:val="24"/>
        </w:rPr>
        <w:sectPr w:rsidR="00834B31" w:rsidSect="001D7443">
          <w:footerReference w:type="default" r:id="rId28"/>
          <w:type w:val="continuous"/>
          <w:pgSz w:w="11906" w:h="16838"/>
          <w:pgMar w:top="1440" w:right="1440" w:bottom="1440" w:left="1440" w:header="708" w:footer="708" w:gutter="0"/>
          <w:cols w:space="708"/>
          <w:docGrid w:linePitch="360"/>
        </w:sectPr>
      </w:pPr>
    </w:p>
    <w:p w:rsidR="00834B31" w:rsidRPr="004E296B" w:rsidRDefault="00834B31" w:rsidP="003B580E">
      <w:pPr>
        <w:tabs>
          <w:tab w:val="left" w:pos="720"/>
        </w:tabs>
        <w:spacing w:line="240" w:lineRule="auto"/>
        <w:rPr>
          <w:rFonts w:ascii="Arial" w:hAnsi="Arial" w:cs="Arial"/>
          <w:b/>
          <w:sz w:val="24"/>
          <w:szCs w:val="24"/>
        </w:rPr>
      </w:pPr>
      <w:r>
        <w:rPr>
          <w:rFonts w:ascii="Arial" w:hAnsi="Arial" w:cs="Arial"/>
          <w:b/>
          <w:sz w:val="24"/>
          <w:szCs w:val="24"/>
        </w:rPr>
        <w:lastRenderedPageBreak/>
        <w:t>APPENDIX 1: P</w:t>
      </w:r>
      <w:r w:rsidRPr="004E296B">
        <w:rPr>
          <w:rFonts w:ascii="Arial" w:hAnsi="Arial" w:cs="Arial"/>
          <w:b/>
          <w:sz w:val="24"/>
          <w:szCs w:val="24"/>
        </w:rPr>
        <w:t xml:space="preserve">OLICY FOR USE OF </w:t>
      </w:r>
      <w:r>
        <w:rPr>
          <w:rFonts w:ascii="Arial" w:hAnsi="Arial" w:cs="Arial"/>
          <w:b/>
          <w:sz w:val="24"/>
          <w:szCs w:val="24"/>
        </w:rPr>
        <w:t>THE FAITH AND REFLECTION FACILITIES AT BU</w:t>
      </w:r>
    </w:p>
    <w:p w:rsidR="00834B31" w:rsidRPr="004E296B" w:rsidRDefault="00834B31" w:rsidP="003B580E">
      <w:pPr>
        <w:pStyle w:val="Heading1"/>
        <w:numPr>
          <w:ilvl w:val="1"/>
          <w:numId w:val="20"/>
        </w:numPr>
        <w:tabs>
          <w:tab w:val="clear" w:pos="851"/>
        </w:tabs>
        <w:spacing w:line="240" w:lineRule="auto"/>
        <w:ind w:left="709" w:hanging="709"/>
      </w:pPr>
      <w:r>
        <w:t>LO</w:t>
      </w:r>
      <w:r w:rsidRPr="004E296B">
        <w:t xml:space="preserve">CATION </w:t>
      </w:r>
    </w:p>
    <w:p w:rsidR="00834B31" w:rsidRPr="004E296B" w:rsidRDefault="00834B31" w:rsidP="003B580E">
      <w:pPr>
        <w:pStyle w:val="ListParagraph"/>
        <w:spacing w:after="120" w:line="240" w:lineRule="auto"/>
        <w:ind w:left="709" w:hanging="709"/>
        <w:contextualSpacing w:val="0"/>
        <w:rPr>
          <w:rFonts w:ascii="Arial" w:hAnsi="Arial" w:cs="Arial"/>
          <w:sz w:val="24"/>
          <w:szCs w:val="24"/>
        </w:rPr>
      </w:pPr>
      <w:r>
        <w:rPr>
          <w:rFonts w:ascii="Arial" w:hAnsi="Arial" w:cs="Arial"/>
          <w:sz w:val="24"/>
          <w:szCs w:val="24"/>
        </w:rPr>
        <w:t>1.1</w:t>
      </w:r>
      <w:r>
        <w:rPr>
          <w:rFonts w:ascii="Arial" w:hAnsi="Arial" w:cs="Arial"/>
          <w:sz w:val="24"/>
          <w:szCs w:val="24"/>
        </w:rPr>
        <w:tab/>
      </w:r>
      <w:r w:rsidRPr="004E296B">
        <w:rPr>
          <w:rFonts w:ascii="Arial" w:hAnsi="Arial" w:cs="Arial"/>
          <w:sz w:val="24"/>
          <w:szCs w:val="24"/>
        </w:rPr>
        <w:t>Talbot Campus</w:t>
      </w:r>
    </w:p>
    <w:p w:rsidR="00834B31" w:rsidRPr="004E296B" w:rsidRDefault="00834B31" w:rsidP="003B580E">
      <w:pPr>
        <w:spacing w:after="120" w:line="240" w:lineRule="auto"/>
        <w:rPr>
          <w:rFonts w:ascii="Arial" w:hAnsi="Arial" w:cs="Arial"/>
          <w:sz w:val="24"/>
          <w:szCs w:val="24"/>
        </w:rPr>
      </w:pPr>
      <w:r>
        <w:rPr>
          <w:rFonts w:ascii="Arial" w:hAnsi="Arial" w:cs="Arial"/>
          <w:sz w:val="24"/>
          <w:szCs w:val="24"/>
        </w:rPr>
        <w:t xml:space="preserve">Faith and Reflection </w:t>
      </w:r>
      <w:r w:rsidRPr="004E296B">
        <w:rPr>
          <w:rFonts w:ascii="Arial" w:hAnsi="Arial" w:cs="Arial"/>
          <w:sz w:val="24"/>
          <w:szCs w:val="24"/>
        </w:rPr>
        <w:t>is located on the first floor of Talbot House, Talbot Campus. The centre is open daily and there is a</w:t>
      </w:r>
      <w:r w:rsidR="00122A9B">
        <w:rPr>
          <w:rFonts w:ascii="Arial" w:hAnsi="Arial" w:cs="Arial"/>
          <w:sz w:val="24"/>
          <w:szCs w:val="24"/>
        </w:rPr>
        <w:t xml:space="preserve"> member of the Faith and Reflection Team</w:t>
      </w:r>
      <w:r w:rsidRPr="004E296B">
        <w:rPr>
          <w:rFonts w:ascii="Arial" w:hAnsi="Arial" w:cs="Arial"/>
          <w:sz w:val="24"/>
          <w:szCs w:val="24"/>
        </w:rPr>
        <w:t xml:space="preserve"> on duty most days during office hours. Facilities include:</w:t>
      </w:r>
    </w:p>
    <w:p w:rsidR="00834B31" w:rsidRPr="004E296B" w:rsidRDefault="00834B31" w:rsidP="003B580E">
      <w:pPr>
        <w:pStyle w:val="Default"/>
        <w:numPr>
          <w:ilvl w:val="1"/>
          <w:numId w:val="33"/>
        </w:numPr>
        <w:spacing w:after="120"/>
        <w:ind w:left="1417"/>
        <w:contextualSpacing/>
      </w:pPr>
      <w:r w:rsidRPr="004E296B">
        <w:t>Communal space for those wishing to meet others</w:t>
      </w:r>
    </w:p>
    <w:p w:rsidR="00834B31" w:rsidRPr="004E296B" w:rsidRDefault="00834B31" w:rsidP="003B580E">
      <w:pPr>
        <w:pStyle w:val="Default"/>
        <w:numPr>
          <w:ilvl w:val="1"/>
          <w:numId w:val="33"/>
        </w:numPr>
        <w:spacing w:after="120"/>
        <w:ind w:left="1417"/>
        <w:contextualSpacing/>
      </w:pPr>
      <w:r w:rsidRPr="004E296B">
        <w:t xml:space="preserve">Quiet space for those wishing to reflect and pray, </w:t>
      </w:r>
    </w:p>
    <w:p w:rsidR="00834B31" w:rsidRPr="004E296B" w:rsidRDefault="00834B31" w:rsidP="003B580E">
      <w:pPr>
        <w:pStyle w:val="Default"/>
        <w:numPr>
          <w:ilvl w:val="1"/>
          <w:numId w:val="33"/>
        </w:numPr>
        <w:spacing w:after="120"/>
        <w:ind w:left="1417"/>
        <w:contextualSpacing/>
      </w:pPr>
      <w:r w:rsidRPr="004E296B">
        <w:t xml:space="preserve">Islamic Prayer room with wash facilities. </w:t>
      </w:r>
    </w:p>
    <w:p w:rsidR="00834B31" w:rsidRPr="004E296B" w:rsidRDefault="00834B31" w:rsidP="003B580E">
      <w:pPr>
        <w:pStyle w:val="Default"/>
        <w:numPr>
          <w:ilvl w:val="1"/>
          <w:numId w:val="33"/>
        </w:numPr>
        <w:spacing w:after="120"/>
        <w:ind w:left="1418"/>
      </w:pPr>
      <w:r w:rsidRPr="004E296B">
        <w:t xml:space="preserve">Bookable meeting room </w:t>
      </w:r>
    </w:p>
    <w:p w:rsidR="00834B31" w:rsidRPr="004E296B" w:rsidRDefault="00834B31" w:rsidP="003B580E">
      <w:pPr>
        <w:pStyle w:val="Default"/>
        <w:spacing w:after="120"/>
        <w:ind w:left="709" w:hanging="709"/>
      </w:pPr>
      <w:r>
        <w:t>1.2</w:t>
      </w:r>
      <w:r>
        <w:tab/>
      </w:r>
      <w:r w:rsidRPr="004E296B">
        <w:t>Lansdowne Campus</w:t>
      </w:r>
    </w:p>
    <w:p w:rsidR="00834B31" w:rsidRPr="004E296B" w:rsidRDefault="00834B31" w:rsidP="003B580E">
      <w:pPr>
        <w:pStyle w:val="Default"/>
        <w:spacing w:after="120"/>
      </w:pPr>
      <w:r w:rsidRPr="004E296B">
        <w:t>Being centrally located in Bournemouth there are a number of public faith facilities available locally. Specifically for BU staff and students Lansdowne campus offers:</w:t>
      </w:r>
    </w:p>
    <w:p w:rsidR="00834B31" w:rsidRPr="004E296B" w:rsidRDefault="00834B31" w:rsidP="003B580E">
      <w:pPr>
        <w:pStyle w:val="Default"/>
        <w:numPr>
          <w:ilvl w:val="1"/>
          <w:numId w:val="34"/>
        </w:numPr>
        <w:spacing w:after="120"/>
        <w:ind w:left="1077"/>
        <w:contextualSpacing/>
      </w:pPr>
      <w:r>
        <w:t>Faith and Reflection</w:t>
      </w:r>
      <w:r w:rsidRPr="004E296B">
        <w:t xml:space="preserve"> Office in BG04, Bournemouth House</w:t>
      </w:r>
    </w:p>
    <w:p w:rsidR="00834B31" w:rsidRPr="004E296B" w:rsidRDefault="00834B31" w:rsidP="003B580E">
      <w:pPr>
        <w:pStyle w:val="Default"/>
        <w:numPr>
          <w:ilvl w:val="1"/>
          <w:numId w:val="34"/>
        </w:numPr>
        <w:spacing w:after="120"/>
      </w:pPr>
      <w:r w:rsidRPr="004E296B">
        <w:t>Prayer room</w:t>
      </w:r>
      <w:r>
        <w:t>, B237</w:t>
      </w:r>
    </w:p>
    <w:p w:rsidR="00834B31" w:rsidRPr="001952D8" w:rsidRDefault="00834B31" w:rsidP="003B580E">
      <w:pPr>
        <w:spacing w:line="240" w:lineRule="auto"/>
        <w:ind w:left="709" w:hanging="709"/>
      </w:pPr>
      <w:r w:rsidRPr="00477C69">
        <w:rPr>
          <w:rFonts w:ascii="Arial" w:hAnsi="Arial" w:cs="Arial"/>
          <w:b/>
          <w:sz w:val="24"/>
          <w:szCs w:val="24"/>
        </w:rPr>
        <w:t>2.</w:t>
      </w:r>
      <w:r w:rsidRPr="00477C69">
        <w:rPr>
          <w:rFonts w:ascii="Arial" w:hAnsi="Arial" w:cs="Arial"/>
          <w:b/>
          <w:sz w:val="24"/>
          <w:szCs w:val="24"/>
        </w:rPr>
        <w:tab/>
        <w:t xml:space="preserve">USE OF </w:t>
      </w:r>
      <w:r>
        <w:rPr>
          <w:rFonts w:ascii="Arial" w:hAnsi="Arial" w:cs="Arial"/>
          <w:b/>
          <w:sz w:val="24"/>
          <w:szCs w:val="24"/>
        </w:rPr>
        <w:t>FAITH AND REFLECTION</w:t>
      </w:r>
      <w:r w:rsidRPr="00477C69">
        <w:rPr>
          <w:rFonts w:ascii="Arial" w:hAnsi="Arial" w:cs="Arial"/>
          <w:b/>
          <w:sz w:val="24"/>
          <w:szCs w:val="24"/>
        </w:rPr>
        <w:t xml:space="preserve"> FACILITIES</w:t>
      </w:r>
    </w:p>
    <w:p w:rsidR="00834B31" w:rsidRPr="007A4202" w:rsidRDefault="00834B31" w:rsidP="003B580E">
      <w:pPr>
        <w:tabs>
          <w:tab w:val="left" w:pos="851"/>
        </w:tabs>
        <w:spacing w:line="240" w:lineRule="auto"/>
        <w:ind w:left="851" w:hanging="851"/>
        <w:rPr>
          <w:rFonts w:ascii="Arial" w:hAnsi="Arial" w:cs="Arial"/>
          <w:sz w:val="24"/>
          <w:szCs w:val="24"/>
        </w:rPr>
      </w:pPr>
      <w:r>
        <w:rPr>
          <w:rFonts w:ascii="Arial" w:hAnsi="Arial" w:cs="Arial"/>
          <w:sz w:val="24"/>
          <w:szCs w:val="24"/>
        </w:rPr>
        <w:t>2.1</w:t>
      </w:r>
      <w:r>
        <w:rPr>
          <w:rFonts w:ascii="Arial" w:hAnsi="Arial" w:cs="Arial"/>
          <w:sz w:val="24"/>
          <w:szCs w:val="24"/>
        </w:rPr>
        <w:tab/>
      </w:r>
      <w:r w:rsidRPr="007A4202">
        <w:rPr>
          <w:rFonts w:ascii="Arial" w:hAnsi="Arial" w:cs="Arial"/>
          <w:sz w:val="24"/>
          <w:szCs w:val="24"/>
        </w:rPr>
        <w:t xml:space="preserve">All use of </w:t>
      </w:r>
      <w:r>
        <w:rPr>
          <w:rFonts w:ascii="Arial" w:hAnsi="Arial" w:cs="Arial"/>
          <w:sz w:val="24"/>
          <w:szCs w:val="24"/>
        </w:rPr>
        <w:t>faith and reflection</w:t>
      </w:r>
      <w:r w:rsidRPr="007A4202">
        <w:rPr>
          <w:rFonts w:ascii="Arial" w:hAnsi="Arial" w:cs="Arial"/>
          <w:sz w:val="24"/>
          <w:szCs w:val="24"/>
        </w:rPr>
        <w:t xml:space="preserve"> facilities must adhere to the </w:t>
      </w:r>
      <w:r>
        <w:rPr>
          <w:rFonts w:ascii="Arial" w:hAnsi="Arial" w:cs="Arial"/>
          <w:sz w:val="24"/>
          <w:szCs w:val="24"/>
        </w:rPr>
        <w:t>Behaviour Charter (see Appendix 2)</w:t>
      </w:r>
    </w:p>
    <w:p w:rsidR="00834B31" w:rsidRPr="001952D8" w:rsidRDefault="00834B31" w:rsidP="003B580E">
      <w:pPr>
        <w:spacing w:line="240" w:lineRule="auto"/>
      </w:pPr>
      <w:r w:rsidRPr="00477C69">
        <w:rPr>
          <w:rFonts w:ascii="Arial" w:hAnsi="Arial" w:cs="Arial"/>
          <w:b/>
          <w:sz w:val="24"/>
          <w:szCs w:val="24"/>
        </w:rPr>
        <w:t>3.</w:t>
      </w:r>
      <w:r w:rsidRPr="00477C69">
        <w:rPr>
          <w:rFonts w:ascii="Arial" w:hAnsi="Arial" w:cs="Arial"/>
          <w:b/>
          <w:sz w:val="24"/>
          <w:szCs w:val="24"/>
        </w:rPr>
        <w:tab/>
        <w:t>VISITING CHAPLAINS AND EXTERNAL SPEAKERS</w:t>
      </w:r>
    </w:p>
    <w:p w:rsidR="00834B31" w:rsidRPr="00477C69" w:rsidRDefault="00834B31" w:rsidP="003B580E">
      <w:pPr>
        <w:spacing w:line="240" w:lineRule="auto"/>
        <w:ind w:left="709" w:hanging="709"/>
        <w:rPr>
          <w:rFonts w:ascii="Arial" w:hAnsi="Arial" w:cs="Arial"/>
          <w:sz w:val="24"/>
          <w:szCs w:val="24"/>
        </w:rPr>
      </w:pPr>
      <w:r w:rsidRPr="00477C69">
        <w:rPr>
          <w:rFonts w:ascii="Arial" w:hAnsi="Arial" w:cs="Arial"/>
          <w:sz w:val="24"/>
          <w:szCs w:val="24"/>
        </w:rPr>
        <w:t>3.1</w:t>
      </w:r>
      <w:r w:rsidRPr="00477C69">
        <w:rPr>
          <w:rFonts w:ascii="Arial" w:hAnsi="Arial" w:cs="Arial"/>
          <w:sz w:val="24"/>
          <w:szCs w:val="24"/>
        </w:rPr>
        <w:tab/>
        <w:t xml:space="preserve">All appointments to </w:t>
      </w:r>
      <w:r>
        <w:rPr>
          <w:rFonts w:ascii="Arial" w:hAnsi="Arial" w:cs="Arial"/>
          <w:sz w:val="24"/>
          <w:szCs w:val="24"/>
        </w:rPr>
        <w:t xml:space="preserve">the position of </w:t>
      </w:r>
      <w:r w:rsidRPr="00477C69">
        <w:rPr>
          <w:rFonts w:ascii="Arial" w:hAnsi="Arial" w:cs="Arial"/>
          <w:sz w:val="24"/>
          <w:szCs w:val="24"/>
        </w:rPr>
        <w:t xml:space="preserve">Chaplain, Associate Chaplain, visiting Chaplain or other faith leader at BU will be made by the </w:t>
      </w:r>
      <w:r>
        <w:rPr>
          <w:rFonts w:ascii="Arial" w:hAnsi="Arial" w:cs="Arial"/>
          <w:sz w:val="24"/>
          <w:szCs w:val="24"/>
        </w:rPr>
        <w:t>Director of Student Services or her nominee</w:t>
      </w:r>
      <w:r w:rsidRPr="00477C69">
        <w:rPr>
          <w:rFonts w:ascii="Arial" w:hAnsi="Arial" w:cs="Arial"/>
          <w:sz w:val="24"/>
          <w:szCs w:val="24"/>
        </w:rPr>
        <w:t xml:space="preserve">. </w:t>
      </w:r>
    </w:p>
    <w:p w:rsidR="00834B31" w:rsidRPr="00477C69" w:rsidRDefault="00834B31" w:rsidP="003B580E">
      <w:pPr>
        <w:tabs>
          <w:tab w:val="left" w:pos="851"/>
        </w:tabs>
        <w:spacing w:after="120" w:line="240" w:lineRule="auto"/>
        <w:ind w:left="709" w:hanging="709"/>
        <w:rPr>
          <w:rFonts w:ascii="Arial" w:hAnsi="Arial" w:cs="Arial"/>
          <w:sz w:val="24"/>
          <w:szCs w:val="24"/>
        </w:rPr>
      </w:pPr>
      <w:r>
        <w:rPr>
          <w:rFonts w:ascii="Arial" w:hAnsi="Arial" w:cs="Arial"/>
          <w:sz w:val="24"/>
          <w:szCs w:val="24"/>
        </w:rPr>
        <w:t>3.2</w:t>
      </w:r>
      <w:r>
        <w:rPr>
          <w:rFonts w:ascii="Arial" w:hAnsi="Arial" w:cs="Arial"/>
          <w:sz w:val="24"/>
          <w:szCs w:val="24"/>
        </w:rPr>
        <w:tab/>
      </w:r>
      <w:r w:rsidRPr="00477C69">
        <w:rPr>
          <w:rFonts w:ascii="Arial" w:hAnsi="Arial" w:cs="Arial"/>
          <w:sz w:val="24"/>
          <w:szCs w:val="24"/>
        </w:rPr>
        <w:t xml:space="preserve">All faith advisors and external speakers using faith or prayer facilities at BU are required to abide by all BU rules, regulations, policies and procedures. Of particular importance is the </w:t>
      </w:r>
      <w:r w:rsidR="00122A9B" w:rsidRPr="00D32B4A">
        <w:rPr>
          <w:rFonts w:ascii="Arial" w:hAnsi="Arial" w:cs="Arial"/>
          <w:sz w:val="24"/>
          <w:szCs w:val="24"/>
        </w:rPr>
        <w:t xml:space="preserve">compliance with our Prevent duty. </w:t>
      </w:r>
    </w:p>
    <w:p w:rsidR="00834B31" w:rsidRPr="001952D8" w:rsidRDefault="00834B31" w:rsidP="003B580E">
      <w:pPr>
        <w:spacing w:line="240" w:lineRule="auto"/>
      </w:pPr>
      <w:r w:rsidRPr="00477C69">
        <w:rPr>
          <w:rFonts w:ascii="Arial" w:hAnsi="Arial" w:cs="Arial"/>
          <w:b/>
          <w:sz w:val="24"/>
          <w:szCs w:val="24"/>
        </w:rPr>
        <w:t>4.</w:t>
      </w:r>
      <w:r w:rsidRPr="00477C69">
        <w:rPr>
          <w:rFonts w:ascii="Arial" w:hAnsi="Arial" w:cs="Arial"/>
          <w:b/>
          <w:sz w:val="24"/>
          <w:szCs w:val="24"/>
        </w:rPr>
        <w:tab/>
        <w:t xml:space="preserve">BOOKING </w:t>
      </w:r>
      <w:r>
        <w:rPr>
          <w:rFonts w:ascii="Arial" w:hAnsi="Arial" w:cs="Arial"/>
          <w:b/>
          <w:sz w:val="24"/>
          <w:szCs w:val="24"/>
        </w:rPr>
        <w:t>UNIVERSITY</w:t>
      </w:r>
      <w:r w:rsidRPr="00477C69">
        <w:rPr>
          <w:rFonts w:ascii="Arial" w:hAnsi="Arial" w:cs="Arial"/>
          <w:b/>
          <w:sz w:val="24"/>
          <w:szCs w:val="24"/>
        </w:rPr>
        <w:t xml:space="preserve"> SPACE</w:t>
      </w:r>
    </w:p>
    <w:p w:rsidR="00834B31" w:rsidRDefault="00834B31" w:rsidP="003B580E">
      <w:pPr>
        <w:spacing w:line="240" w:lineRule="auto"/>
        <w:ind w:left="709" w:hanging="709"/>
        <w:rPr>
          <w:rFonts w:ascii="Arial" w:hAnsi="Arial" w:cs="Arial"/>
          <w:sz w:val="24"/>
          <w:szCs w:val="24"/>
        </w:rPr>
      </w:pPr>
      <w:r>
        <w:rPr>
          <w:rFonts w:ascii="Arial" w:hAnsi="Arial" w:cs="Arial"/>
          <w:sz w:val="24"/>
          <w:szCs w:val="24"/>
        </w:rPr>
        <w:t>4.1</w:t>
      </w:r>
      <w:r>
        <w:rPr>
          <w:rFonts w:ascii="Arial" w:hAnsi="Arial" w:cs="Arial"/>
          <w:sz w:val="24"/>
          <w:szCs w:val="24"/>
        </w:rPr>
        <w:tab/>
      </w:r>
      <w:r w:rsidRPr="00477C69">
        <w:rPr>
          <w:rFonts w:ascii="Arial" w:hAnsi="Arial" w:cs="Arial"/>
          <w:sz w:val="24"/>
          <w:szCs w:val="24"/>
        </w:rPr>
        <w:t xml:space="preserve">Any person wishing to book University space for the purposes of religious presentations, debate or discussions must follow the </w:t>
      </w:r>
      <w:hyperlink r:id="rId29" w:history="1">
        <w:r w:rsidRPr="001236DF">
          <w:rPr>
            <w:rStyle w:val="Hyperlink"/>
            <w:rFonts w:ascii="Arial" w:hAnsi="Arial" w:cs="Arial"/>
            <w:sz w:val="24"/>
            <w:szCs w:val="24"/>
          </w:rPr>
          <w:t>room bookings procedures.</w:t>
        </w:r>
      </w:hyperlink>
      <w:r w:rsidRPr="00477C69">
        <w:rPr>
          <w:rFonts w:ascii="Arial" w:hAnsi="Arial" w:cs="Arial"/>
          <w:sz w:val="24"/>
          <w:szCs w:val="24"/>
        </w:rPr>
        <w:t xml:space="preserve"> The exception is the T</w:t>
      </w:r>
      <w:r>
        <w:rPr>
          <w:rFonts w:ascii="Arial" w:hAnsi="Arial" w:cs="Arial"/>
          <w:sz w:val="24"/>
          <w:szCs w:val="24"/>
        </w:rPr>
        <w:t>133</w:t>
      </w:r>
      <w:r w:rsidRPr="00477C69">
        <w:rPr>
          <w:rFonts w:ascii="Arial" w:hAnsi="Arial" w:cs="Arial"/>
          <w:sz w:val="24"/>
          <w:szCs w:val="24"/>
        </w:rPr>
        <w:t xml:space="preserve"> which is booked directly through </w:t>
      </w:r>
      <w:r>
        <w:rPr>
          <w:rFonts w:ascii="Arial" w:hAnsi="Arial" w:cs="Arial"/>
          <w:sz w:val="24"/>
          <w:szCs w:val="24"/>
        </w:rPr>
        <w:t>the Faith and Reflection team.</w:t>
      </w:r>
      <w:r w:rsidRPr="00477C69">
        <w:rPr>
          <w:rFonts w:ascii="Arial" w:hAnsi="Arial" w:cs="Arial"/>
          <w:sz w:val="24"/>
          <w:szCs w:val="24"/>
        </w:rPr>
        <w:t xml:space="preserve"> </w:t>
      </w:r>
    </w:p>
    <w:p w:rsidR="00122A9B" w:rsidRPr="00477C69" w:rsidRDefault="00122A9B" w:rsidP="003B580E">
      <w:pPr>
        <w:spacing w:line="240" w:lineRule="auto"/>
        <w:ind w:left="709" w:hanging="709"/>
        <w:rPr>
          <w:rFonts w:ascii="Arial" w:hAnsi="Arial" w:cs="Arial"/>
          <w:sz w:val="24"/>
          <w:szCs w:val="24"/>
        </w:rPr>
      </w:pPr>
      <w:r>
        <w:rPr>
          <w:rFonts w:ascii="Arial" w:hAnsi="Arial" w:cs="Arial"/>
          <w:sz w:val="24"/>
          <w:szCs w:val="24"/>
        </w:rPr>
        <w:t>4.2</w:t>
      </w:r>
      <w:r>
        <w:rPr>
          <w:rFonts w:ascii="Arial" w:hAnsi="Arial" w:cs="Arial"/>
          <w:sz w:val="24"/>
          <w:szCs w:val="24"/>
        </w:rPr>
        <w:tab/>
        <w:t>A record of all bookings</w:t>
      </w:r>
      <w:r w:rsidR="00D32B4A">
        <w:rPr>
          <w:rFonts w:ascii="Arial" w:hAnsi="Arial" w:cs="Arial"/>
          <w:sz w:val="24"/>
          <w:szCs w:val="24"/>
        </w:rPr>
        <w:t xml:space="preserve"> made through the Faith and Reflection team</w:t>
      </w:r>
      <w:r>
        <w:rPr>
          <w:rFonts w:ascii="Arial" w:hAnsi="Arial" w:cs="Arial"/>
          <w:sz w:val="24"/>
          <w:szCs w:val="24"/>
        </w:rPr>
        <w:t xml:space="preserve">, including details of purpose, participation and responsible </w:t>
      </w:r>
      <w:r w:rsidR="00D32B4A">
        <w:rPr>
          <w:rFonts w:ascii="Arial" w:hAnsi="Arial" w:cs="Arial"/>
          <w:sz w:val="24"/>
          <w:szCs w:val="24"/>
        </w:rPr>
        <w:t xml:space="preserve">lead </w:t>
      </w:r>
      <w:r>
        <w:rPr>
          <w:rFonts w:ascii="Arial" w:hAnsi="Arial" w:cs="Arial"/>
          <w:sz w:val="24"/>
          <w:szCs w:val="24"/>
        </w:rPr>
        <w:t xml:space="preserve">person will be kept in </w:t>
      </w:r>
      <w:r w:rsidR="00D32B4A">
        <w:rPr>
          <w:rFonts w:ascii="Arial" w:hAnsi="Arial" w:cs="Arial"/>
          <w:sz w:val="24"/>
          <w:szCs w:val="24"/>
        </w:rPr>
        <w:t xml:space="preserve">line with the Universities duty under Prevent. </w:t>
      </w:r>
    </w:p>
    <w:p w:rsidR="00834B31" w:rsidRPr="00477C69" w:rsidRDefault="00834B31" w:rsidP="003B580E">
      <w:pPr>
        <w:tabs>
          <w:tab w:val="left" w:pos="851"/>
        </w:tabs>
        <w:spacing w:after="120" w:line="240" w:lineRule="auto"/>
        <w:ind w:left="851" w:hanging="851"/>
        <w:rPr>
          <w:rFonts w:ascii="Arial" w:hAnsi="Arial" w:cs="Arial"/>
          <w:sz w:val="24"/>
          <w:szCs w:val="24"/>
        </w:rPr>
      </w:pPr>
      <w:r w:rsidRPr="00477C69">
        <w:rPr>
          <w:rFonts w:ascii="Arial" w:hAnsi="Arial" w:cs="Arial"/>
          <w:sz w:val="24"/>
          <w:szCs w:val="24"/>
        </w:rPr>
        <w:t>4.2</w:t>
      </w:r>
      <w:r w:rsidR="00122A9B">
        <w:rPr>
          <w:rFonts w:ascii="Arial" w:hAnsi="Arial" w:cs="Arial"/>
          <w:sz w:val="24"/>
          <w:szCs w:val="24"/>
        </w:rPr>
        <w:t xml:space="preserve">       </w:t>
      </w:r>
      <w:r w:rsidRPr="00477C69">
        <w:rPr>
          <w:rFonts w:ascii="Arial" w:hAnsi="Arial" w:cs="Arial"/>
          <w:sz w:val="24"/>
          <w:szCs w:val="24"/>
        </w:rPr>
        <w:t>Only BU staff or students are permitted to book rooms, external visitors need</w:t>
      </w:r>
      <w:r w:rsidR="00122A9B">
        <w:rPr>
          <w:rFonts w:ascii="Arial" w:hAnsi="Arial" w:cs="Arial"/>
          <w:sz w:val="24"/>
          <w:szCs w:val="24"/>
        </w:rPr>
        <w:t xml:space="preserve"> </w:t>
      </w:r>
      <w:r w:rsidRPr="00477C69">
        <w:rPr>
          <w:rFonts w:ascii="Arial" w:hAnsi="Arial" w:cs="Arial"/>
          <w:sz w:val="24"/>
          <w:szCs w:val="24"/>
        </w:rPr>
        <w:t>to be sponsored by a current staff or student member</w:t>
      </w:r>
      <w:r>
        <w:rPr>
          <w:rFonts w:ascii="Arial" w:hAnsi="Arial" w:cs="Arial"/>
          <w:sz w:val="24"/>
          <w:szCs w:val="24"/>
        </w:rPr>
        <w:t xml:space="preserve"> and t</w:t>
      </w:r>
      <w:r w:rsidRPr="004E12A4">
        <w:rPr>
          <w:rFonts w:ascii="Arial" w:hAnsi="Arial" w:cs="Arial"/>
          <w:sz w:val="24"/>
          <w:szCs w:val="24"/>
        </w:rPr>
        <w:t xml:space="preserve">he </w:t>
      </w:r>
      <w:hyperlink r:id="rId30" w:history="1">
        <w:r w:rsidRPr="00232BDA">
          <w:rPr>
            <w:rStyle w:val="Hyperlink"/>
            <w:rFonts w:ascii="Arial" w:hAnsi="Arial" w:cs="Arial"/>
            <w:sz w:val="24"/>
            <w:szCs w:val="24"/>
          </w:rPr>
          <w:t>Code of Practice on Freedom of Speech</w:t>
        </w:r>
      </w:hyperlink>
      <w:r w:rsidRPr="004E12A4">
        <w:rPr>
          <w:rFonts w:ascii="Arial" w:hAnsi="Arial" w:cs="Arial"/>
          <w:sz w:val="24"/>
          <w:szCs w:val="24"/>
        </w:rPr>
        <w:t xml:space="preserve"> must be followed.</w:t>
      </w:r>
    </w:p>
    <w:p w:rsidR="00834B31" w:rsidRDefault="00834B31" w:rsidP="003B580E">
      <w:pPr>
        <w:tabs>
          <w:tab w:val="left" w:pos="709"/>
        </w:tabs>
        <w:spacing w:line="240" w:lineRule="auto"/>
        <w:ind w:left="709" w:hanging="709"/>
        <w:rPr>
          <w:rFonts w:ascii="Arial" w:hAnsi="Arial" w:cs="Arial"/>
          <w:sz w:val="24"/>
          <w:szCs w:val="24"/>
        </w:rPr>
      </w:pPr>
      <w:r w:rsidRPr="00477C69">
        <w:rPr>
          <w:rFonts w:ascii="Arial" w:hAnsi="Arial" w:cs="Arial"/>
          <w:sz w:val="24"/>
          <w:szCs w:val="24"/>
        </w:rPr>
        <w:t>4.3</w:t>
      </w:r>
      <w:r w:rsidRPr="00477C69">
        <w:rPr>
          <w:rFonts w:ascii="Arial" w:hAnsi="Arial" w:cs="Arial"/>
          <w:sz w:val="24"/>
          <w:szCs w:val="24"/>
        </w:rPr>
        <w:tab/>
        <w:t>The Interfaith Group will meet periodically to consider any block bookings.</w:t>
      </w:r>
    </w:p>
    <w:p w:rsidR="00834B31" w:rsidRPr="00477C69" w:rsidRDefault="00834B31" w:rsidP="003B580E">
      <w:pPr>
        <w:tabs>
          <w:tab w:val="left" w:pos="851"/>
        </w:tabs>
        <w:spacing w:after="120" w:line="240" w:lineRule="auto"/>
        <w:ind w:left="709" w:hanging="709"/>
      </w:pPr>
      <w:r>
        <w:rPr>
          <w:rFonts w:ascii="Arial" w:hAnsi="Arial" w:cs="Arial"/>
          <w:sz w:val="24"/>
          <w:szCs w:val="24"/>
        </w:rPr>
        <w:lastRenderedPageBreak/>
        <w:t>4.4</w:t>
      </w:r>
      <w:r>
        <w:rPr>
          <w:rFonts w:ascii="Arial" w:hAnsi="Arial" w:cs="Arial"/>
          <w:sz w:val="24"/>
          <w:szCs w:val="24"/>
        </w:rPr>
        <w:tab/>
      </w:r>
      <w:r w:rsidRPr="00477C69">
        <w:rPr>
          <w:rFonts w:ascii="Arial" w:hAnsi="Arial" w:cs="Arial"/>
          <w:sz w:val="24"/>
          <w:szCs w:val="24"/>
        </w:rPr>
        <w:t xml:space="preserve"> Where BU faith or prayer facilities are to be used for a Designated Activity (as defined in section 6.3 of the </w:t>
      </w:r>
      <w:hyperlink r:id="rId31" w:history="1">
        <w:r w:rsidRPr="00232BDA">
          <w:rPr>
            <w:rStyle w:val="Hyperlink"/>
            <w:rFonts w:ascii="Arial" w:hAnsi="Arial" w:cs="Arial"/>
            <w:sz w:val="24"/>
            <w:szCs w:val="24"/>
          </w:rPr>
          <w:t>Code of Practice on Freedom of Speech</w:t>
        </w:r>
      </w:hyperlink>
      <w:r w:rsidRPr="00477C69">
        <w:rPr>
          <w:rFonts w:ascii="Arial" w:hAnsi="Arial" w:cs="Arial"/>
          <w:sz w:val="24"/>
          <w:szCs w:val="24"/>
        </w:rPr>
        <w:t>), the principal organiser of the Designated Activity must comply with the requirements in the Code for obtaining approval to the Designated Activity proceeding. These requirements apply to both individual and block room bookings.</w:t>
      </w:r>
      <w:r>
        <w:t xml:space="preserve"> </w:t>
      </w:r>
    </w:p>
    <w:p w:rsidR="00834B31" w:rsidRDefault="00834B31" w:rsidP="003B580E">
      <w:pPr>
        <w:spacing w:line="240" w:lineRule="auto"/>
        <w:ind w:left="709" w:hanging="709"/>
        <w:rPr>
          <w:rFonts w:ascii="Arial" w:hAnsi="Arial" w:cs="Arial"/>
          <w:sz w:val="24"/>
          <w:szCs w:val="24"/>
        </w:rPr>
        <w:sectPr w:rsidR="00834B31" w:rsidSect="004E296B">
          <w:pgSz w:w="11906" w:h="16838"/>
          <w:pgMar w:top="1440" w:right="1440" w:bottom="1440" w:left="1440" w:header="708" w:footer="708" w:gutter="0"/>
          <w:cols w:space="708"/>
          <w:docGrid w:linePitch="360"/>
        </w:sectPr>
      </w:pPr>
      <w:r w:rsidRPr="00477C69">
        <w:rPr>
          <w:rFonts w:ascii="Arial" w:hAnsi="Arial" w:cs="Arial"/>
          <w:sz w:val="24"/>
          <w:szCs w:val="24"/>
        </w:rPr>
        <w:t xml:space="preserve"> .</w:t>
      </w:r>
    </w:p>
    <w:p w:rsidR="006A6E4B" w:rsidRPr="00190D6D" w:rsidRDefault="00050583" w:rsidP="003B580E">
      <w:pPr>
        <w:keepNext/>
        <w:keepLines/>
        <w:spacing w:before="480" w:after="120" w:line="240" w:lineRule="auto"/>
        <w:outlineLvl w:val="0"/>
        <w:rPr>
          <w:rFonts w:ascii="Arial" w:hAnsi="Arial" w:cs="Arial"/>
          <w:b/>
          <w:sz w:val="24"/>
          <w:szCs w:val="24"/>
        </w:rPr>
      </w:pPr>
      <w:r>
        <w:rPr>
          <w:rFonts w:ascii="Arial" w:hAnsi="Arial" w:cs="Arial"/>
          <w:b/>
          <w:sz w:val="24"/>
          <w:szCs w:val="24"/>
        </w:rPr>
        <w:lastRenderedPageBreak/>
        <w:t xml:space="preserve">APPENDIX </w:t>
      </w:r>
      <w:r w:rsidR="00834B31">
        <w:rPr>
          <w:rFonts w:ascii="Arial" w:hAnsi="Arial" w:cs="Arial"/>
          <w:b/>
          <w:sz w:val="24"/>
          <w:szCs w:val="24"/>
        </w:rPr>
        <w:t>2</w:t>
      </w:r>
      <w:r>
        <w:rPr>
          <w:rFonts w:ascii="Arial" w:hAnsi="Arial" w:cs="Arial"/>
          <w:b/>
          <w:sz w:val="24"/>
          <w:szCs w:val="24"/>
        </w:rPr>
        <w:t xml:space="preserve">: </w:t>
      </w:r>
      <w:r w:rsidR="00EA767B">
        <w:rPr>
          <w:rFonts w:ascii="Arial" w:hAnsi="Arial" w:cs="Arial"/>
          <w:b/>
          <w:sz w:val="24"/>
          <w:szCs w:val="24"/>
        </w:rPr>
        <w:t>FAITH AND REFLECTION</w:t>
      </w:r>
      <w:r>
        <w:rPr>
          <w:rFonts w:ascii="Arial" w:hAnsi="Arial" w:cs="Arial"/>
          <w:b/>
          <w:sz w:val="24"/>
          <w:szCs w:val="24"/>
        </w:rPr>
        <w:t xml:space="preserve"> BEHAVIOUR CHARTER</w:t>
      </w:r>
    </w:p>
    <w:p w:rsidR="00C219A5" w:rsidRPr="00C219A5" w:rsidRDefault="00834B31" w:rsidP="003B580E">
      <w:pPr>
        <w:spacing w:line="240" w:lineRule="auto"/>
        <w:rPr>
          <w:rFonts w:ascii="Arial" w:hAnsi="Arial" w:cs="Arial"/>
          <w:b/>
          <w:sz w:val="24"/>
          <w:szCs w:val="24"/>
        </w:rPr>
      </w:pPr>
      <w:r>
        <w:rPr>
          <w:rFonts w:ascii="Arial" w:hAnsi="Arial" w:cs="Arial"/>
          <w:b/>
          <w:sz w:val="24"/>
          <w:szCs w:val="24"/>
        </w:rPr>
        <w:t>The Faith and Reflection team</w:t>
      </w:r>
      <w:r w:rsidRPr="00C219A5">
        <w:rPr>
          <w:rFonts w:ascii="Arial" w:hAnsi="Arial" w:cs="Arial"/>
          <w:b/>
          <w:sz w:val="24"/>
          <w:szCs w:val="24"/>
        </w:rPr>
        <w:t xml:space="preserve"> </w:t>
      </w:r>
      <w:r w:rsidR="00C219A5" w:rsidRPr="00C219A5">
        <w:rPr>
          <w:rFonts w:ascii="Arial" w:hAnsi="Arial" w:cs="Arial"/>
          <w:b/>
          <w:sz w:val="24"/>
          <w:szCs w:val="24"/>
        </w:rPr>
        <w:t>seek to:</w:t>
      </w:r>
    </w:p>
    <w:p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Challenge, inspire and support our students as individuals, to grow intellectually, personally and spiritually</w:t>
      </w:r>
    </w:p>
    <w:p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Prepare our students to be responsible citizens and leaders in a fast- changing, complex world</w:t>
      </w:r>
    </w:p>
    <w:p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Be committed to serving the needs of local communities</w:t>
      </w:r>
    </w:p>
    <w:p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Encourage learning, creativity and the arts as ways of nurturing the human spirit and improving the quality of life</w:t>
      </w:r>
    </w:p>
    <w:p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Engage in the pursuit of truth through reason, research and debate based on freedom of thought and expression</w:t>
      </w:r>
    </w:p>
    <w:p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Promote equality, diversity, mutual respect and understanding</w:t>
      </w:r>
    </w:p>
    <w:p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Engage in worship, reflection and prayer</w:t>
      </w:r>
    </w:p>
    <w:p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Explore the tenets of particular faiths and the relationships between faith groups with and in the contemporary world</w:t>
      </w:r>
    </w:p>
    <w:p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Develop a wider understanding of social issues of critical importance to faith groups, such as justice, human rights, power and authority</w:t>
      </w:r>
    </w:p>
    <w:p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Develop and experience mutual respect, awareness and understanding</w:t>
      </w:r>
    </w:p>
    <w:p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Develop as unique individuals, receiving the pastoral and spiritual support necessary for this</w:t>
      </w:r>
    </w:p>
    <w:p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Become a valued, valuable and supportive part of the university and reflect and provide for the needs of the wider community</w:t>
      </w:r>
    </w:p>
    <w:p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Provide pastoral support as part of the University’s overall welfare provision</w:t>
      </w:r>
    </w:p>
    <w:p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Be open and accessible to all members of the University, staff as well as student in places where students and staff spend time as well as in our dedicated space</w:t>
      </w:r>
    </w:p>
    <w:p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Give clear expression to the faith traditions represented in the University</w:t>
      </w:r>
    </w:p>
    <w:p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Encourage a questioning / critical approach to received wisdom and assumptions</w:t>
      </w:r>
    </w:p>
    <w:p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Help people to feel valued as individuals.</w:t>
      </w:r>
    </w:p>
    <w:p w:rsidR="00C219A5" w:rsidRPr="00C219A5" w:rsidRDefault="00C219A5" w:rsidP="003B580E">
      <w:pPr>
        <w:spacing w:line="240" w:lineRule="auto"/>
        <w:rPr>
          <w:rFonts w:ascii="Arial" w:hAnsi="Arial" w:cs="Arial"/>
          <w:b/>
          <w:sz w:val="24"/>
          <w:szCs w:val="24"/>
        </w:rPr>
      </w:pPr>
      <w:r w:rsidRPr="00C219A5">
        <w:rPr>
          <w:rFonts w:ascii="Arial" w:hAnsi="Arial" w:cs="Arial"/>
          <w:b/>
          <w:sz w:val="24"/>
          <w:szCs w:val="24"/>
        </w:rPr>
        <w:t xml:space="preserve">However, </w:t>
      </w:r>
      <w:r w:rsidR="00EA767B">
        <w:rPr>
          <w:rFonts w:ascii="Arial" w:hAnsi="Arial" w:cs="Arial"/>
          <w:b/>
          <w:sz w:val="24"/>
          <w:szCs w:val="24"/>
        </w:rPr>
        <w:t>the Faith and Reflection facilities</w:t>
      </w:r>
      <w:r w:rsidR="00EA767B" w:rsidRPr="00C219A5">
        <w:rPr>
          <w:rFonts w:ascii="Arial" w:hAnsi="Arial" w:cs="Arial"/>
          <w:b/>
          <w:sz w:val="24"/>
          <w:szCs w:val="24"/>
        </w:rPr>
        <w:t xml:space="preserve"> </w:t>
      </w:r>
      <w:r w:rsidRPr="00C219A5">
        <w:rPr>
          <w:rFonts w:ascii="Arial" w:hAnsi="Arial" w:cs="Arial"/>
          <w:b/>
          <w:sz w:val="24"/>
          <w:szCs w:val="24"/>
        </w:rPr>
        <w:t>must not be used:</w:t>
      </w:r>
    </w:p>
    <w:p w:rsidR="00C219A5" w:rsidRPr="00477C69" w:rsidRDefault="00C219A5" w:rsidP="003B580E">
      <w:pPr>
        <w:pStyle w:val="ListParagraph"/>
        <w:numPr>
          <w:ilvl w:val="1"/>
          <w:numId w:val="23"/>
        </w:numPr>
        <w:spacing w:after="0" w:line="240" w:lineRule="auto"/>
        <w:ind w:left="709" w:hanging="709"/>
        <w:rPr>
          <w:rFonts w:ascii="Arial" w:hAnsi="Arial" w:cs="Arial"/>
          <w:sz w:val="24"/>
          <w:szCs w:val="24"/>
        </w:rPr>
      </w:pPr>
      <w:r w:rsidRPr="00477C69">
        <w:rPr>
          <w:rFonts w:ascii="Arial" w:hAnsi="Arial" w:cs="Arial"/>
          <w:sz w:val="24"/>
          <w:szCs w:val="24"/>
        </w:rPr>
        <w:t>To encourage division or discord, disunity or lack of respect</w:t>
      </w:r>
    </w:p>
    <w:p w:rsidR="00C219A5" w:rsidRPr="00477C69" w:rsidRDefault="00C219A5" w:rsidP="003B580E">
      <w:pPr>
        <w:pStyle w:val="ListParagraph"/>
        <w:numPr>
          <w:ilvl w:val="1"/>
          <w:numId w:val="23"/>
        </w:numPr>
        <w:spacing w:after="0" w:line="240" w:lineRule="auto"/>
        <w:ind w:left="709" w:hanging="709"/>
        <w:rPr>
          <w:rFonts w:ascii="Arial" w:hAnsi="Arial" w:cs="Arial"/>
          <w:sz w:val="24"/>
          <w:szCs w:val="24"/>
        </w:rPr>
      </w:pPr>
      <w:r w:rsidRPr="00477C69">
        <w:rPr>
          <w:rFonts w:ascii="Arial" w:hAnsi="Arial" w:cs="Arial"/>
          <w:sz w:val="24"/>
          <w:szCs w:val="24"/>
        </w:rPr>
        <w:t xml:space="preserve">For the purposes of proselytization - the deliberate attempt by one faith group to convert others to their own beliefs. </w:t>
      </w:r>
    </w:p>
    <w:p w:rsidR="00C219A5"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To promote an agenda contrary to the University’s values, policies or regulations</w:t>
      </w:r>
    </w:p>
    <w:p w:rsidR="00084648" w:rsidRPr="003B580E" w:rsidRDefault="00C219A5" w:rsidP="003B580E">
      <w:pPr>
        <w:pStyle w:val="ListParagraph"/>
        <w:numPr>
          <w:ilvl w:val="1"/>
          <w:numId w:val="23"/>
        </w:numPr>
        <w:spacing w:line="240" w:lineRule="auto"/>
        <w:ind w:left="709" w:hanging="709"/>
        <w:rPr>
          <w:rStyle w:val="Hyperlink"/>
          <w:rFonts w:ascii="Arial" w:hAnsi="Arial" w:cs="Arial"/>
          <w:sz w:val="24"/>
          <w:szCs w:val="24"/>
        </w:rPr>
      </w:pPr>
      <w:r w:rsidRPr="003B580E">
        <w:rPr>
          <w:rFonts w:ascii="Arial" w:hAnsi="Arial" w:cs="Arial"/>
          <w:sz w:val="24"/>
          <w:szCs w:val="24"/>
        </w:rPr>
        <w:t>Invite outside speakers without appropriate risk assessments and approval by related organisations</w:t>
      </w:r>
      <w:r w:rsidR="00834B31">
        <w:rPr>
          <w:rFonts w:ascii="Arial" w:hAnsi="Arial" w:cs="Arial"/>
          <w:sz w:val="24"/>
          <w:szCs w:val="24"/>
        </w:rPr>
        <w:t xml:space="preserve">. </w:t>
      </w:r>
      <w:r w:rsidR="00EB7209" w:rsidRPr="003B580E">
        <w:rPr>
          <w:rFonts w:ascii="Arial" w:hAnsi="Arial" w:cs="Arial"/>
          <w:sz w:val="24"/>
          <w:szCs w:val="24"/>
        </w:rPr>
        <w:t xml:space="preserve">See </w:t>
      </w:r>
      <w:r w:rsidR="00084648">
        <w:rPr>
          <w:rFonts w:ascii="Arial" w:eastAsiaTheme="minorHAnsi" w:hAnsi="Arial" w:cs="Arial"/>
          <w:sz w:val="24"/>
          <w:szCs w:val="24"/>
        </w:rPr>
        <w:fldChar w:fldCharType="begin"/>
      </w:r>
      <w:r w:rsidR="00084648" w:rsidRPr="003B580E">
        <w:rPr>
          <w:rFonts w:ascii="Arial" w:hAnsi="Arial" w:cs="Arial"/>
          <w:sz w:val="24"/>
          <w:szCs w:val="24"/>
        </w:rPr>
        <w:instrText xml:space="preserve"> HYPERLINK "https://intranetsp.bournemouth.ac.uk/policy/CodeofPracticeonFreedomofSpeech.pdf" </w:instrText>
      </w:r>
      <w:r w:rsidR="00084648">
        <w:rPr>
          <w:rFonts w:ascii="Arial" w:eastAsiaTheme="minorHAnsi" w:hAnsi="Arial" w:cs="Arial"/>
          <w:sz w:val="24"/>
          <w:szCs w:val="24"/>
        </w:rPr>
        <w:fldChar w:fldCharType="separate"/>
      </w:r>
      <w:r w:rsidR="00084648" w:rsidRPr="003B580E">
        <w:rPr>
          <w:rStyle w:val="Hyperlink"/>
          <w:rFonts w:ascii="Arial" w:hAnsi="Arial" w:cs="Arial"/>
          <w:sz w:val="24"/>
          <w:szCs w:val="24"/>
        </w:rPr>
        <w:t>Code of Practice on Freedom of Speech</w:t>
      </w:r>
    </w:p>
    <w:p w:rsidR="004E296B" w:rsidRPr="00084648" w:rsidRDefault="00084648" w:rsidP="003B580E">
      <w:pPr>
        <w:pStyle w:val="ListParagraph"/>
        <w:numPr>
          <w:ilvl w:val="1"/>
          <w:numId w:val="23"/>
        </w:numPr>
        <w:spacing w:line="240" w:lineRule="auto"/>
        <w:ind w:left="709" w:hanging="709"/>
        <w:rPr>
          <w:rFonts w:ascii="Arial" w:hAnsi="Arial" w:cs="Arial"/>
          <w:sz w:val="24"/>
          <w:szCs w:val="24"/>
        </w:rPr>
      </w:pPr>
      <w:r>
        <w:rPr>
          <w:rFonts w:ascii="Arial" w:hAnsi="Arial" w:cs="Arial"/>
          <w:sz w:val="24"/>
          <w:szCs w:val="24"/>
        </w:rPr>
        <w:fldChar w:fldCharType="end"/>
      </w:r>
    </w:p>
    <w:p w:rsidR="00BF21CA" w:rsidRDefault="00BF21CA" w:rsidP="003B580E">
      <w:pPr>
        <w:spacing w:line="240" w:lineRule="auto"/>
        <w:rPr>
          <w:rFonts w:ascii="Arial" w:hAnsi="Arial" w:cs="Arial"/>
          <w:sz w:val="24"/>
          <w:szCs w:val="24"/>
        </w:rPr>
        <w:sectPr w:rsidR="00BF21CA" w:rsidSect="00834B31">
          <w:pgSz w:w="11906" w:h="16838"/>
          <w:pgMar w:top="1440" w:right="1440" w:bottom="1440" w:left="1440" w:header="708" w:footer="708" w:gutter="0"/>
          <w:cols w:space="708"/>
          <w:docGrid w:linePitch="360"/>
        </w:sectPr>
      </w:pPr>
    </w:p>
    <w:p w:rsidR="00BF21CA" w:rsidRPr="001952D8" w:rsidRDefault="00615ED0" w:rsidP="003B580E">
      <w:pPr>
        <w:spacing w:line="240" w:lineRule="auto"/>
        <w:ind w:left="709" w:hanging="709"/>
      </w:pPr>
      <w:r w:rsidRPr="00477C69">
        <w:rPr>
          <w:rFonts w:ascii="Arial" w:hAnsi="Arial" w:cs="Arial"/>
          <w:b/>
          <w:sz w:val="24"/>
          <w:szCs w:val="24"/>
        </w:rPr>
        <w:lastRenderedPageBreak/>
        <w:t xml:space="preserve">APPENDIX 3 - </w:t>
      </w:r>
      <w:r w:rsidR="00BF21CA" w:rsidRPr="00477C69">
        <w:rPr>
          <w:rFonts w:ascii="Arial" w:hAnsi="Arial" w:cs="Arial"/>
          <w:b/>
          <w:sz w:val="24"/>
          <w:szCs w:val="24"/>
        </w:rPr>
        <w:t>INTERFAITH GROUP</w:t>
      </w:r>
      <w:r w:rsidRPr="00477C69">
        <w:rPr>
          <w:rFonts w:ascii="Arial" w:hAnsi="Arial" w:cs="Arial"/>
          <w:b/>
          <w:sz w:val="24"/>
          <w:szCs w:val="24"/>
        </w:rPr>
        <w:t xml:space="preserve"> TERMS OF REFERENCE</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6520"/>
      </w:tblGrid>
      <w:tr w:rsidR="00050583" w:rsidRPr="00050583" w:rsidTr="00477C69">
        <w:tc>
          <w:tcPr>
            <w:tcW w:w="3119" w:type="dxa"/>
            <w:shd w:val="pct25" w:color="auto" w:fill="auto"/>
          </w:tcPr>
          <w:p w:rsidR="00050583" w:rsidRPr="00477C69" w:rsidRDefault="00050583" w:rsidP="003B580E">
            <w:pPr>
              <w:spacing w:after="0" w:line="240" w:lineRule="auto"/>
              <w:rPr>
                <w:rFonts w:ascii="Arial" w:hAnsi="Arial" w:cs="Arial"/>
                <w:b/>
                <w:bCs/>
              </w:rPr>
            </w:pPr>
            <w:r w:rsidRPr="00477C69">
              <w:rPr>
                <w:rFonts w:ascii="Arial" w:hAnsi="Arial" w:cs="Arial"/>
                <w:b/>
                <w:bCs/>
              </w:rPr>
              <w:t>Delegated Authority and Purpose</w:t>
            </w:r>
          </w:p>
          <w:p w:rsidR="00050583" w:rsidRPr="00477C69" w:rsidRDefault="00050583" w:rsidP="003B580E">
            <w:pPr>
              <w:spacing w:after="0" w:line="240" w:lineRule="auto"/>
              <w:rPr>
                <w:rFonts w:ascii="Arial" w:hAnsi="Arial" w:cs="Arial"/>
                <w:b/>
                <w:bCs/>
              </w:rPr>
            </w:pPr>
          </w:p>
        </w:tc>
        <w:tc>
          <w:tcPr>
            <w:tcW w:w="6520" w:type="dxa"/>
          </w:tcPr>
          <w:p w:rsidR="00050583" w:rsidRPr="00477C69" w:rsidRDefault="00050583" w:rsidP="003B580E">
            <w:pPr>
              <w:spacing w:after="0" w:line="240" w:lineRule="auto"/>
              <w:rPr>
                <w:rFonts w:ascii="Arial" w:hAnsi="Arial" w:cs="Arial"/>
              </w:rPr>
            </w:pPr>
            <w:r w:rsidRPr="00477C69">
              <w:rPr>
                <w:rFonts w:ascii="Arial" w:hAnsi="Arial" w:cs="Arial"/>
              </w:rPr>
              <w:t>To ensure that the needs of all different faith groups are considered at BU</w:t>
            </w:r>
          </w:p>
        </w:tc>
      </w:tr>
      <w:tr w:rsidR="00050583" w:rsidRPr="00050583" w:rsidTr="00477C69">
        <w:tc>
          <w:tcPr>
            <w:tcW w:w="3119" w:type="dxa"/>
            <w:shd w:val="pct25" w:color="auto" w:fill="auto"/>
          </w:tcPr>
          <w:p w:rsidR="00050583" w:rsidRPr="00477C69" w:rsidRDefault="00050583" w:rsidP="003B580E">
            <w:pPr>
              <w:spacing w:after="0" w:line="240" w:lineRule="auto"/>
              <w:rPr>
                <w:rFonts w:ascii="Arial" w:hAnsi="Arial" w:cs="Arial"/>
                <w:b/>
                <w:bCs/>
              </w:rPr>
            </w:pPr>
            <w:r w:rsidRPr="00477C69">
              <w:rPr>
                <w:rFonts w:ascii="Arial" w:hAnsi="Arial" w:cs="Arial"/>
                <w:b/>
                <w:bCs/>
              </w:rPr>
              <w:t xml:space="preserve">Main responsibilities </w:t>
            </w:r>
          </w:p>
          <w:p w:rsidR="00050583" w:rsidRPr="00477C69" w:rsidRDefault="00050583" w:rsidP="003B580E">
            <w:pPr>
              <w:spacing w:after="0" w:line="240" w:lineRule="auto"/>
              <w:rPr>
                <w:rFonts w:ascii="Arial" w:hAnsi="Arial" w:cs="Arial"/>
                <w:b/>
                <w:bCs/>
              </w:rPr>
            </w:pPr>
            <w:r w:rsidRPr="00477C69">
              <w:rPr>
                <w:rFonts w:ascii="Arial" w:hAnsi="Arial" w:cs="Arial"/>
                <w:b/>
                <w:bCs/>
              </w:rPr>
              <w:t xml:space="preserve"> </w:t>
            </w:r>
          </w:p>
        </w:tc>
        <w:tc>
          <w:tcPr>
            <w:tcW w:w="6520" w:type="dxa"/>
          </w:tcPr>
          <w:p w:rsidR="00050583" w:rsidRPr="00477C69" w:rsidRDefault="00050583" w:rsidP="003B580E">
            <w:pPr>
              <w:numPr>
                <w:ilvl w:val="0"/>
                <w:numId w:val="60"/>
              </w:numPr>
              <w:spacing w:after="0" w:line="240" w:lineRule="auto"/>
              <w:ind w:left="459" w:hanging="425"/>
              <w:rPr>
                <w:rFonts w:ascii="Arial" w:hAnsi="Arial" w:cs="Arial"/>
              </w:rPr>
            </w:pPr>
            <w:r w:rsidRPr="00477C69">
              <w:rPr>
                <w:rFonts w:ascii="Arial" w:hAnsi="Arial" w:cs="Arial"/>
              </w:rPr>
              <w:t>To consider the faith provision at BU</w:t>
            </w:r>
            <w:r w:rsidR="005038A5">
              <w:rPr>
                <w:rFonts w:ascii="Arial" w:hAnsi="Arial" w:cs="Arial"/>
              </w:rPr>
              <w:t xml:space="preserve">, to refer any relevant issues for discussion at the Equality and Diversity Steering Group </w:t>
            </w:r>
            <w:r w:rsidRPr="00477C69">
              <w:rPr>
                <w:rFonts w:ascii="Arial" w:hAnsi="Arial" w:cs="Arial"/>
              </w:rPr>
              <w:t xml:space="preserve">and </w:t>
            </w:r>
            <w:r w:rsidR="005038A5">
              <w:rPr>
                <w:rFonts w:ascii="Arial" w:hAnsi="Arial" w:cs="Arial"/>
              </w:rPr>
              <w:t xml:space="preserve">to </w:t>
            </w:r>
            <w:r w:rsidRPr="00477C69">
              <w:rPr>
                <w:rFonts w:ascii="Arial" w:hAnsi="Arial" w:cs="Arial"/>
              </w:rPr>
              <w:t xml:space="preserve">make recommendations to the </w:t>
            </w:r>
            <w:r w:rsidR="005038A5">
              <w:rPr>
                <w:rFonts w:ascii="Arial" w:hAnsi="Arial" w:cs="Arial"/>
              </w:rPr>
              <w:t xml:space="preserve">Head of Student </w:t>
            </w:r>
            <w:r w:rsidR="00834B31">
              <w:rPr>
                <w:rFonts w:ascii="Arial" w:hAnsi="Arial" w:cs="Arial"/>
              </w:rPr>
              <w:t>Support and Wellbeing</w:t>
            </w:r>
            <w:r w:rsidR="00834B31" w:rsidRPr="00477C69">
              <w:rPr>
                <w:rFonts w:ascii="Arial" w:hAnsi="Arial" w:cs="Arial"/>
              </w:rPr>
              <w:t xml:space="preserve"> </w:t>
            </w:r>
            <w:r w:rsidRPr="00477C69">
              <w:rPr>
                <w:rFonts w:ascii="Arial" w:hAnsi="Arial" w:cs="Arial"/>
              </w:rPr>
              <w:t>for the future provision of faith spaces</w:t>
            </w:r>
          </w:p>
          <w:p w:rsidR="00050583" w:rsidRPr="00477C69" w:rsidRDefault="00050583" w:rsidP="003B580E">
            <w:pPr>
              <w:numPr>
                <w:ilvl w:val="0"/>
                <w:numId w:val="60"/>
              </w:numPr>
              <w:spacing w:after="0" w:line="240" w:lineRule="auto"/>
              <w:ind w:left="459" w:hanging="425"/>
              <w:rPr>
                <w:rFonts w:ascii="Arial" w:hAnsi="Arial" w:cs="Arial"/>
              </w:rPr>
            </w:pPr>
            <w:r w:rsidRPr="00477C69">
              <w:rPr>
                <w:rFonts w:ascii="Arial" w:hAnsi="Arial" w:cs="Arial"/>
              </w:rPr>
              <w:t>To consider issues of religious importance such as the observation of religious customs</w:t>
            </w:r>
            <w:r w:rsidR="005038A5">
              <w:rPr>
                <w:rFonts w:ascii="Arial" w:hAnsi="Arial" w:cs="Arial"/>
              </w:rPr>
              <w:t>. To refer relevant issues for discussion at the</w:t>
            </w:r>
            <w:r w:rsidRPr="00477C69">
              <w:rPr>
                <w:rFonts w:ascii="Arial" w:hAnsi="Arial" w:cs="Arial"/>
              </w:rPr>
              <w:t xml:space="preserve"> Equality </w:t>
            </w:r>
            <w:r w:rsidR="0063015C">
              <w:rPr>
                <w:rFonts w:ascii="Arial" w:hAnsi="Arial" w:cs="Arial"/>
              </w:rPr>
              <w:t xml:space="preserve">&amp; Diversity </w:t>
            </w:r>
            <w:r w:rsidRPr="00477C69">
              <w:rPr>
                <w:rFonts w:ascii="Arial" w:hAnsi="Arial" w:cs="Arial"/>
              </w:rPr>
              <w:t>Steering Group</w:t>
            </w:r>
            <w:r w:rsidR="005038A5">
              <w:rPr>
                <w:rFonts w:ascii="Arial" w:hAnsi="Arial" w:cs="Arial"/>
              </w:rPr>
              <w:t xml:space="preserve"> and to make recommendations to the University Leadership Team</w:t>
            </w:r>
          </w:p>
          <w:p w:rsidR="00050583" w:rsidRPr="00477C69" w:rsidRDefault="00050583" w:rsidP="003B580E">
            <w:pPr>
              <w:numPr>
                <w:ilvl w:val="0"/>
                <w:numId w:val="60"/>
              </w:numPr>
              <w:spacing w:after="0" w:line="240" w:lineRule="auto"/>
              <w:ind w:left="459" w:hanging="425"/>
              <w:rPr>
                <w:rFonts w:ascii="Arial" w:hAnsi="Arial" w:cs="Arial"/>
              </w:rPr>
            </w:pPr>
            <w:r w:rsidRPr="00477C69">
              <w:rPr>
                <w:rFonts w:ascii="Arial" w:hAnsi="Arial" w:cs="Arial"/>
              </w:rPr>
              <w:t>To consider block bookings of university rooms for the purposes of presentation, discussion or debate focused on faith issues</w:t>
            </w:r>
          </w:p>
          <w:p w:rsidR="00EB7209" w:rsidRPr="005038A5" w:rsidRDefault="00050583" w:rsidP="003B580E">
            <w:pPr>
              <w:numPr>
                <w:ilvl w:val="0"/>
                <w:numId w:val="60"/>
              </w:numPr>
              <w:spacing w:after="0" w:line="240" w:lineRule="auto"/>
              <w:ind w:left="459" w:hanging="425"/>
              <w:rPr>
                <w:rFonts w:ascii="Arial" w:hAnsi="Arial" w:cs="Arial"/>
              </w:rPr>
            </w:pPr>
            <w:r w:rsidRPr="00477C69">
              <w:rPr>
                <w:rFonts w:ascii="Arial" w:hAnsi="Arial" w:cs="Arial"/>
              </w:rPr>
              <w:t>To consider any issues arising from the use of BU’s Chaplaincy and prayer facilities</w:t>
            </w:r>
          </w:p>
        </w:tc>
      </w:tr>
      <w:tr w:rsidR="00050583" w:rsidRPr="00050583" w:rsidTr="00477C69">
        <w:tc>
          <w:tcPr>
            <w:tcW w:w="3119" w:type="dxa"/>
            <w:shd w:val="pct25" w:color="auto" w:fill="auto"/>
          </w:tcPr>
          <w:p w:rsidR="00050583" w:rsidRPr="00477C69" w:rsidRDefault="00050583" w:rsidP="003B580E">
            <w:pPr>
              <w:spacing w:after="0" w:line="240" w:lineRule="auto"/>
              <w:rPr>
                <w:rFonts w:ascii="Arial" w:hAnsi="Arial" w:cs="Arial"/>
                <w:b/>
                <w:bCs/>
              </w:rPr>
            </w:pPr>
            <w:r w:rsidRPr="00477C69">
              <w:rPr>
                <w:rFonts w:ascii="Arial" w:hAnsi="Arial" w:cs="Arial"/>
                <w:b/>
                <w:bCs/>
              </w:rPr>
              <w:t xml:space="preserve">Duration </w:t>
            </w:r>
          </w:p>
          <w:p w:rsidR="00050583" w:rsidRPr="00477C69" w:rsidRDefault="00050583" w:rsidP="003B580E">
            <w:pPr>
              <w:spacing w:after="0" w:line="240" w:lineRule="auto"/>
              <w:rPr>
                <w:rFonts w:ascii="Arial" w:hAnsi="Arial" w:cs="Arial"/>
                <w:b/>
                <w:bCs/>
              </w:rPr>
            </w:pPr>
          </w:p>
        </w:tc>
        <w:tc>
          <w:tcPr>
            <w:tcW w:w="6520" w:type="dxa"/>
          </w:tcPr>
          <w:p w:rsidR="00050583" w:rsidRPr="00477C69" w:rsidRDefault="00050583" w:rsidP="003B580E">
            <w:pPr>
              <w:spacing w:after="0" w:line="240" w:lineRule="auto"/>
              <w:rPr>
                <w:rFonts w:ascii="Arial" w:hAnsi="Arial" w:cs="Arial"/>
                <w:iCs/>
              </w:rPr>
            </w:pPr>
            <w:r w:rsidRPr="00477C69">
              <w:rPr>
                <w:rFonts w:ascii="Arial" w:hAnsi="Arial" w:cs="Arial"/>
                <w:iCs/>
              </w:rPr>
              <w:t>Permanent</w:t>
            </w:r>
          </w:p>
        </w:tc>
      </w:tr>
      <w:tr w:rsidR="00050583" w:rsidRPr="00050583" w:rsidTr="00477C69">
        <w:tc>
          <w:tcPr>
            <w:tcW w:w="3119" w:type="dxa"/>
            <w:shd w:val="pct25" w:color="auto" w:fill="auto"/>
          </w:tcPr>
          <w:p w:rsidR="00050583" w:rsidRPr="00477C69" w:rsidRDefault="00050583" w:rsidP="003B580E">
            <w:pPr>
              <w:spacing w:after="0" w:line="240" w:lineRule="auto"/>
              <w:rPr>
                <w:rFonts w:ascii="Arial" w:hAnsi="Arial" w:cs="Arial"/>
                <w:b/>
                <w:bCs/>
              </w:rPr>
            </w:pPr>
            <w:r w:rsidRPr="00477C69">
              <w:rPr>
                <w:rFonts w:ascii="Arial" w:hAnsi="Arial" w:cs="Arial"/>
                <w:b/>
                <w:bCs/>
              </w:rPr>
              <w:t>Chair</w:t>
            </w:r>
          </w:p>
          <w:p w:rsidR="00050583" w:rsidRPr="00477C69" w:rsidRDefault="00050583" w:rsidP="003B580E">
            <w:pPr>
              <w:spacing w:after="0" w:line="240" w:lineRule="auto"/>
              <w:rPr>
                <w:rFonts w:ascii="Arial" w:hAnsi="Arial" w:cs="Arial"/>
                <w:b/>
                <w:bCs/>
              </w:rPr>
            </w:pPr>
          </w:p>
        </w:tc>
        <w:tc>
          <w:tcPr>
            <w:tcW w:w="6520" w:type="dxa"/>
          </w:tcPr>
          <w:p w:rsidR="00050583" w:rsidRPr="00477C69" w:rsidRDefault="00050583" w:rsidP="003B580E">
            <w:pPr>
              <w:spacing w:after="0" w:line="240" w:lineRule="auto"/>
              <w:rPr>
                <w:rFonts w:ascii="Arial" w:hAnsi="Arial" w:cs="Arial"/>
                <w:iCs/>
              </w:rPr>
            </w:pPr>
            <w:r w:rsidRPr="00477C69">
              <w:rPr>
                <w:rFonts w:ascii="Arial" w:hAnsi="Arial" w:cs="Arial"/>
                <w:iCs/>
              </w:rPr>
              <w:t xml:space="preserve">Head of </w:t>
            </w:r>
            <w:r w:rsidR="004E12A4">
              <w:rPr>
                <w:rFonts w:ascii="Arial" w:hAnsi="Arial" w:cs="Arial"/>
                <w:iCs/>
              </w:rPr>
              <w:t xml:space="preserve">Student </w:t>
            </w:r>
            <w:r w:rsidR="00834B31">
              <w:rPr>
                <w:rFonts w:ascii="Arial" w:hAnsi="Arial" w:cs="Arial"/>
                <w:iCs/>
              </w:rPr>
              <w:t xml:space="preserve">Support and </w:t>
            </w:r>
            <w:r w:rsidR="00084648">
              <w:rPr>
                <w:rFonts w:ascii="Arial" w:hAnsi="Arial" w:cs="Arial"/>
                <w:iCs/>
              </w:rPr>
              <w:t>Wellbeing</w:t>
            </w:r>
          </w:p>
        </w:tc>
      </w:tr>
      <w:tr w:rsidR="00050583" w:rsidRPr="00050583" w:rsidTr="00477C69">
        <w:tc>
          <w:tcPr>
            <w:tcW w:w="3119" w:type="dxa"/>
            <w:shd w:val="pct25" w:color="auto" w:fill="auto"/>
          </w:tcPr>
          <w:p w:rsidR="00050583" w:rsidRPr="00477C69" w:rsidRDefault="00050583" w:rsidP="003B580E">
            <w:pPr>
              <w:spacing w:after="0" w:line="240" w:lineRule="auto"/>
              <w:rPr>
                <w:rFonts w:ascii="Arial" w:hAnsi="Arial" w:cs="Arial"/>
                <w:b/>
                <w:bCs/>
              </w:rPr>
            </w:pPr>
            <w:r w:rsidRPr="00477C69">
              <w:rPr>
                <w:rFonts w:ascii="Arial" w:hAnsi="Arial" w:cs="Arial"/>
                <w:b/>
                <w:bCs/>
              </w:rPr>
              <w:t>Deputy Chair</w:t>
            </w:r>
          </w:p>
          <w:p w:rsidR="00050583" w:rsidRPr="00477C69" w:rsidRDefault="00050583" w:rsidP="003B580E">
            <w:pPr>
              <w:spacing w:after="0" w:line="240" w:lineRule="auto"/>
              <w:rPr>
                <w:rFonts w:ascii="Arial" w:hAnsi="Arial" w:cs="Arial"/>
                <w:b/>
                <w:bCs/>
              </w:rPr>
            </w:pPr>
          </w:p>
        </w:tc>
        <w:tc>
          <w:tcPr>
            <w:tcW w:w="6520" w:type="dxa"/>
          </w:tcPr>
          <w:p w:rsidR="00050583" w:rsidRPr="00477C69" w:rsidRDefault="00050583" w:rsidP="003B580E">
            <w:pPr>
              <w:spacing w:after="0" w:line="240" w:lineRule="auto"/>
              <w:rPr>
                <w:rFonts w:ascii="Arial" w:hAnsi="Arial" w:cs="Arial"/>
                <w:iCs/>
              </w:rPr>
            </w:pPr>
          </w:p>
        </w:tc>
      </w:tr>
      <w:tr w:rsidR="00050583" w:rsidRPr="00050583" w:rsidTr="00477C69">
        <w:tc>
          <w:tcPr>
            <w:tcW w:w="3119" w:type="dxa"/>
            <w:shd w:val="pct25" w:color="auto" w:fill="auto"/>
          </w:tcPr>
          <w:p w:rsidR="00050583" w:rsidRPr="00477C69" w:rsidRDefault="00050583" w:rsidP="003B580E">
            <w:pPr>
              <w:spacing w:after="0" w:line="240" w:lineRule="auto"/>
              <w:rPr>
                <w:rFonts w:ascii="Arial" w:hAnsi="Arial" w:cs="Arial"/>
                <w:b/>
                <w:bCs/>
              </w:rPr>
            </w:pPr>
            <w:r w:rsidRPr="00477C69">
              <w:rPr>
                <w:rFonts w:ascii="Arial" w:hAnsi="Arial" w:cs="Arial"/>
                <w:b/>
                <w:bCs/>
              </w:rPr>
              <w:t>Membership</w:t>
            </w:r>
          </w:p>
          <w:p w:rsidR="00050583" w:rsidRPr="00477C69" w:rsidRDefault="00050583" w:rsidP="003B580E">
            <w:pPr>
              <w:spacing w:after="0" w:line="240" w:lineRule="auto"/>
              <w:rPr>
                <w:rFonts w:ascii="Arial" w:hAnsi="Arial" w:cs="Arial"/>
                <w:b/>
                <w:bCs/>
              </w:rPr>
            </w:pPr>
          </w:p>
        </w:tc>
        <w:tc>
          <w:tcPr>
            <w:tcW w:w="6520" w:type="dxa"/>
          </w:tcPr>
          <w:p w:rsidR="00050583" w:rsidRPr="00477C69" w:rsidRDefault="00050583" w:rsidP="003B580E">
            <w:pPr>
              <w:numPr>
                <w:ilvl w:val="0"/>
                <w:numId w:val="59"/>
              </w:numPr>
              <w:tabs>
                <w:tab w:val="left" w:pos="284"/>
              </w:tabs>
              <w:spacing w:after="0" w:line="240" w:lineRule="auto"/>
              <w:ind w:left="714" w:hanging="357"/>
              <w:rPr>
                <w:rFonts w:ascii="Arial" w:hAnsi="Arial" w:cs="Arial"/>
              </w:rPr>
            </w:pPr>
            <w:r w:rsidRPr="00477C69">
              <w:rPr>
                <w:rFonts w:ascii="Arial" w:hAnsi="Arial" w:cs="Arial"/>
              </w:rPr>
              <w:t>Head of Facilities Management</w:t>
            </w:r>
          </w:p>
          <w:p w:rsidR="00050583" w:rsidRPr="00477C69" w:rsidRDefault="008B7F38" w:rsidP="003B580E">
            <w:pPr>
              <w:numPr>
                <w:ilvl w:val="0"/>
                <w:numId w:val="59"/>
              </w:numPr>
              <w:tabs>
                <w:tab w:val="left" w:pos="284"/>
              </w:tabs>
              <w:spacing w:after="0" w:line="240" w:lineRule="auto"/>
              <w:ind w:left="714" w:hanging="357"/>
              <w:rPr>
                <w:rFonts w:ascii="Arial" w:hAnsi="Arial" w:cs="Arial"/>
              </w:rPr>
            </w:pPr>
            <w:r>
              <w:rPr>
                <w:rFonts w:ascii="Arial" w:hAnsi="Arial" w:cs="Arial"/>
              </w:rPr>
              <w:t>Director of HR Services or representative</w:t>
            </w:r>
          </w:p>
          <w:p w:rsidR="00050583" w:rsidRPr="00477C69" w:rsidRDefault="00050583" w:rsidP="003B580E">
            <w:pPr>
              <w:numPr>
                <w:ilvl w:val="0"/>
                <w:numId w:val="59"/>
              </w:numPr>
              <w:tabs>
                <w:tab w:val="left" w:pos="284"/>
              </w:tabs>
              <w:spacing w:after="0" w:line="240" w:lineRule="auto"/>
              <w:ind w:left="714" w:hanging="357"/>
              <w:rPr>
                <w:rFonts w:ascii="Arial" w:hAnsi="Arial" w:cs="Arial"/>
              </w:rPr>
            </w:pPr>
            <w:r w:rsidRPr="00477C69">
              <w:rPr>
                <w:rFonts w:ascii="Arial" w:hAnsi="Arial" w:cs="Arial"/>
              </w:rPr>
              <w:t>University Chaplain</w:t>
            </w:r>
            <w:r w:rsidR="00084648">
              <w:rPr>
                <w:rFonts w:ascii="Arial" w:hAnsi="Arial" w:cs="Arial"/>
              </w:rPr>
              <w:t>/Associate Chaplain</w:t>
            </w:r>
            <w:r w:rsidR="00834B31">
              <w:rPr>
                <w:rFonts w:ascii="Arial" w:hAnsi="Arial" w:cs="Arial"/>
              </w:rPr>
              <w:t>s</w:t>
            </w:r>
          </w:p>
          <w:p w:rsidR="00050583" w:rsidRPr="00477C69" w:rsidRDefault="00050583" w:rsidP="003B580E">
            <w:pPr>
              <w:numPr>
                <w:ilvl w:val="0"/>
                <w:numId w:val="59"/>
              </w:numPr>
              <w:tabs>
                <w:tab w:val="left" w:pos="284"/>
              </w:tabs>
              <w:spacing w:after="0" w:line="240" w:lineRule="auto"/>
              <w:ind w:left="714" w:hanging="357"/>
              <w:rPr>
                <w:rFonts w:ascii="Arial" w:hAnsi="Arial" w:cs="Arial"/>
              </w:rPr>
            </w:pPr>
            <w:r w:rsidRPr="00477C69">
              <w:rPr>
                <w:rFonts w:ascii="Arial" w:hAnsi="Arial" w:cs="Arial"/>
              </w:rPr>
              <w:t xml:space="preserve">Equalities and Diversity </w:t>
            </w:r>
            <w:r w:rsidR="0063015C">
              <w:rPr>
                <w:rFonts w:ascii="Arial" w:hAnsi="Arial" w:cs="Arial"/>
              </w:rPr>
              <w:t>Advisor</w:t>
            </w:r>
          </w:p>
          <w:p w:rsidR="00050583" w:rsidRPr="00477C69" w:rsidRDefault="00050583" w:rsidP="003B580E">
            <w:pPr>
              <w:numPr>
                <w:ilvl w:val="0"/>
                <w:numId w:val="59"/>
              </w:numPr>
              <w:tabs>
                <w:tab w:val="left" w:pos="284"/>
              </w:tabs>
              <w:spacing w:after="0" w:line="240" w:lineRule="auto"/>
              <w:ind w:left="714" w:hanging="357"/>
              <w:rPr>
                <w:rFonts w:ascii="Arial" w:hAnsi="Arial" w:cs="Arial"/>
              </w:rPr>
            </w:pPr>
            <w:r w:rsidRPr="00477C69">
              <w:rPr>
                <w:rFonts w:ascii="Arial" w:hAnsi="Arial" w:cs="Arial"/>
              </w:rPr>
              <w:t>SU President</w:t>
            </w:r>
          </w:p>
          <w:p w:rsidR="00050583" w:rsidRPr="00477C69" w:rsidRDefault="00050583" w:rsidP="003B580E">
            <w:pPr>
              <w:numPr>
                <w:ilvl w:val="0"/>
                <w:numId w:val="59"/>
              </w:numPr>
              <w:tabs>
                <w:tab w:val="left" w:pos="284"/>
              </w:tabs>
              <w:spacing w:after="0" w:line="240" w:lineRule="auto"/>
              <w:ind w:left="714" w:hanging="357"/>
              <w:rPr>
                <w:rFonts w:ascii="Arial" w:hAnsi="Arial" w:cs="Arial"/>
              </w:rPr>
            </w:pPr>
            <w:r w:rsidRPr="00477C69">
              <w:rPr>
                <w:rFonts w:ascii="Arial" w:hAnsi="Arial" w:cs="Arial"/>
              </w:rPr>
              <w:t>SU Welfare Officer</w:t>
            </w:r>
          </w:p>
          <w:p w:rsidR="00050583" w:rsidRPr="00477C69" w:rsidRDefault="00050583" w:rsidP="003B580E">
            <w:pPr>
              <w:numPr>
                <w:ilvl w:val="0"/>
                <w:numId w:val="59"/>
              </w:numPr>
              <w:tabs>
                <w:tab w:val="left" w:pos="284"/>
              </w:tabs>
              <w:spacing w:after="0" w:line="240" w:lineRule="auto"/>
              <w:ind w:left="714" w:hanging="357"/>
              <w:rPr>
                <w:rFonts w:ascii="Arial" w:hAnsi="Arial" w:cs="Arial"/>
              </w:rPr>
            </w:pPr>
            <w:r w:rsidRPr="00477C69">
              <w:rPr>
                <w:rFonts w:ascii="Arial" w:hAnsi="Arial" w:cs="Arial"/>
              </w:rPr>
              <w:t xml:space="preserve">President of any SUBU religious societies </w:t>
            </w:r>
          </w:p>
          <w:p w:rsidR="00050583" w:rsidRPr="00477C69" w:rsidRDefault="00050583" w:rsidP="003B580E">
            <w:pPr>
              <w:numPr>
                <w:ilvl w:val="0"/>
                <w:numId w:val="59"/>
              </w:numPr>
              <w:spacing w:after="0" w:line="240" w:lineRule="auto"/>
              <w:rPr>
                <w:rFonts w:ascii="Arial" w:hAnsi="Arial" w:cs="Arial"/>
                <w:iCs/>
              </w:rPr>
            </w:pPr>
            <w:r w:rsidRPr="00477C69">
              <w:rPr>
                <w:rFonts w:ascii="Arial" w:hAnsi="Arial" w:cs="Arial"/>
              </w:rPr>
              <w:t>Staff faith representatives</w:t>
            </w:r>
          </w:p>
        </w:tc>
      </w:tr>
      <w:tr w:rsidR="00050583" w:rsidRPr="00050583" w:rsidTr="00477C69">
        <w:tc>
          <w:tcPr>
            <w:tcW w:w="3119" w:type="dxa"/>
            <w:shd w:val="pct25" w:color="auto" w:fill="auto"/>
          </w:tcPr>
          <w:p w:rsidR="00050583" w:rsidRPr="00477C69" w:rsidRDefault="00050583" w:rsidP="003B580E">
            <w:pPr>
              <w:spacing w:after="0" w:line="240" w:lineRule="auto"/>
              <w:rPr>
                <w:rFonts w:ascii="Arial" w:hAnsi="Arial" w:cs="Arial"/>
                <w:b/>
                <w:bCs/>
              </w:rPr>
            </w:pPr>
            <w:r w:rsidRPr="00477C69">
              <w:rPr>
                <w:rFonts w:ascii="Arial" w:hAnsi="Arial" w:cs="Arial"/>
                <w:b/>
                <w:bCs/>
              </w:rPr>
              <w:t>Quorum</w:t>
            </w:r>
          </w:p>
          <w:p w:rsidR="00050583" w:rsidRPr="00477C69" w:rsidRDefault="00050583" w:rsidP="003B580E">
            <w:pPr>
              <w:spacing w:after="0" w:line="240" w:lineRule="auto"/>
              <w:rPr>
                <w:rFonts w:ascii="Arial" w:hAnsi="Arial" w:cs="Arial"/>
                <w:b/>
                <w:bCs/>
              </w:rPr>
            </w:pPr>
          </w:p>
        </w:tc>
        <w:tc>
          <w:tcPr>
            <w:tcW w:w="6520" w:type="dxa"/>
          </w:tcPr>
          <w:p w:rsidR="00050583" w:rsidRPr="00477C69" w:rsidRDefault="00050583" w:rsidP="003B580E">
            <w:pPr>
              <w:spacing w:after="0" w:line="240" w:lineRule="auto"/>
              <w:rPr>
                <w:rFonts w:ascii="Arial" w:hAnsi="Arial" w:cs="Arial"/>
                <w:iCs/>
              </w:rPr>
            </w:pPr>
            <w:r w:rsidRPr="00477C69">
              <w:rPr>
                <w:rFonts w:ascii="Arial" w:hAnsi="Arial" w:cs="Arial"/>
                <w:iCs/>
              </w:rPr>
              <w:t>40% of the membership</w:t>
            </w:r>
          </w:p>
        </w:tc>
      </w:tr>
      <w:tr w:rsidR="00050583" w:rsidRPr="00050583" w:rsidTr="00477C69">
        <w:tc>
          <w:tcPr>
            <w:tcW w:w="3119" w:type="dxa"/>
            <w:shd w:val="pct25" w:color="auto" w:fill="auto"/>
          </w:tcPr>
          <w:p w:rsidR="00050583" w:rsidRPr="00477C69" w:rsidRDefault="00050583" w:rsidP="003B580E">
            <w:pPr>
              <w:spacing w:after="0" w:line="240" w:lineRule="auto"/>
              <w:rPr>
                <w:rFonts w:ascii="Arial" w:hAnsi="Arial" w:cs="Arial"/>
                <w:b/>
                <w:bCs/>
              </w:rPr>
            </w:pPr>
            <w:r w:rsidRPr="00477C69">
              <w:rPr>
                <w:rFonts w:ascii="Arial" w:hAnsi="Arial" w:cs="Arial"/>
                <w:b/>
                <w:bCs/>
              </w:rPr>
              <w:t>Usual Number of Meetings</w:t>
            </w:r>
          </w:p>
          <w:p w:rsidR="00050583" w:rsidRPr="00477C69" w:rsidRDefault="00050583" w:rsidP="003B580E">
            <w:pPr>
              <w:spacing w:after="0" w:line="240" w:lineRule="auto"/>
              <w:rPr>
                <w:rFonts w:ascii="Arial" w:hAnsi="Arial" w:cs="Arial"/>
                <w:b/>
                <w:bCs/>
              </w:rPr>
            </w:pPr>
          </w:p>
        </w:tc>
        <w:tc>
          <w:tcPr>
            <w:tcW w:w="6520" w:type="dxa"/>
          </w:tcPr>
          <w:p w:rsidR="00050583" w:rsidRPr="00477C69" w:rsidRDefault="00050583" w:rsidP="003B580E">
            <w:pPr>
              <w:spacing w:after="0" w:line="240" w:lineRule="auto"/>
              <w:rPr>
                <w:rFonts w:ascii="Arial" w:hAnsi="Arial" w:cs="Arial"/>
                <w:iCs/>
              </w:rPr>
            </w:pPr>
            <w:r w:rsidRPr="00477C69">
              <w:rPr>
                <w:rFonts w:ascii="Arial" w:hAnsi="Arial" w:cs="Arial"/>
                <w:iCs/>
              </w:rPr>
              <w:t>Three per year</w:t>
            </w:r>
          </w:p>
        </w:tc>
      </w:tr>
      <w:tr w:rsidR="00050583" w:rsidRPr="00050583" w:rsidTr="00477C69">
        <w:tc>
          <w:tcPr>
            <w:tcW w:w="3119" w:type="dxa"/>
            <w:shd w:val="pct25" w:color="auto" w:fill="auto"/>
          </w:tcPr>
          <w:p w:rsidR="00050583" w:rsidRPr="00477C69" w:rsidRDefault="00050583" w:rsidP="003B580E">
            <w:pPr>
              <w:spacing w:after="0" w:line="240" w:lineRule="auto"/>
              <w:rPr>
                <w:rFonts w:ascii="Arial" w:hAnsi="Arial" w:cs="Arial"/>
                <w:b/>
                <w:bCs/>
              </w:rPr>
            </w:pPr>
            <w:r w:rsidRPr="00477C69">
              <w:rPr>
                <w:rFonts w:ascii="Arial" w:hAnsi="Arial" w:cs="Arial"/>
                <w:b/>
                <w:bCs/>
              </w:rPr>
              <w:t>Reporting Line</w:t>
            </w:r>
          </w:p>
          <w:p w:rsidR="00050583" w:rsidRPr="00477C69" w:rsidRDefault="00050583" w:rsidP="003B580E">
            <w:pPr>
              <w:spacing w:after="0" w:line="240" w:lineRule="auto"/>
              <w:rPr>
                <w:rFonts w:ascii="Arial" w:hAnsi="Arial" w:cs="Arial"/>
                <w:b/>
                <w:bCs/>
              </w:rPr>
            </w:pPr>
          </w:p>
        </w:tc>
        <w:tc>
          <w:tcPr>
            <w:tcW w:w="6520" w:type="dxa"/>
          </w:tcPr>
          <w:p w:rsidR="00050583" w:rsidRPr="00477C69" w:rsidRDefault="00050583" w:rsidP="003B580E">
            <w:pPr>
              <w:pStyle w:val="ListParagraph"/>
              <w:autoSpaceDE w:val="0"/>
              <w:autoSpaceDN w:val="0"/>
              <w:adjustRightInd w:val="0"/>
              <w:spacing w:after="0" w:line="240" w:lineRule="auto"/>
              <w:ind w:left="0"/>
              <w:rPr>
                <w:rFonts w:ascii="Arial" w:hAnsi="Arial" w:cs="Arial"/>
                <w:lang w:eastAsia="en-GB"/>
              </w:rPr>
            </w:pPr>
            <w:r w:rsidRPr="00477C69">
              <w:rPr>
                <w:rFonts w:ascii="Arial" w:hAnsi="Arial" w:cs="Arial"/>
                <w:lang w:eastAsia="en-GB"/>
              </w:rPr>
              <w:t>Equality &amp; Diversity Steering Group</w:t>
            </w:r>
          </w:p>
          <w:p w:rsidR="00050583" w:rsidRPr="00477C69" w:rsidRDefault="00050583" w:rsidP="003B580E">
            <w:pPr>
              <w:pStyle w:val="ListParagraph"/>
              <w:autoSpaceDE w:val="0"/>
              <w:autoSpaceDN w:val="0"/>
              <w:adjustRightInd w:val="0"/>
              <w:spacing w:after="0" w:line="240" w:lineRule="auto"/>
              <w:ind w:left="0"/>
              <w:rPr>
                <w:rFonts w:ascii="Arial" w:hAnsi="Arial" w:cs="Arial"/>
                <w:color w:val="000000"/>
                <w:lang w:eastAsia="en-GB"/>
              </w:rPr>
            </w:pPr>
          </w:p>
        </w:tc>
      </w:tr>
      <w:tr w:rsidR="00050583" w:rsidRPr="00050583" w:rsidTr="00477C69">
        <w:tc>
          <w:tcPr>
            <w:tcW w:w="3119" w:type="dxa"/>
            <w:shd w:val="pct25" w:color="auto" w:fill="auto"/>
          </w:tcPr>
          <w:p w:rsidR="00050583" w:rsidRPr="00477C69" w:rsidRDefault="00050583" w:rsidP="003B580E">
            <w:pPr>
              <w:spacing w:after="0" w:line="240" w:lineRule="auto"/>
              <w:rPr>
                <w:rFonts w:ascii="Arial" w:hAnsi="Arial" w:cs="Arial"/>
                <w:b/>
                <w:bCs/>
              </w:rPr>
            </w:pPr>
            <w:r w:rsidRPr="00477C69">
              <w:rPr>
                <w:rFonts w:ascii="Arial" w:hAnsi="Arial" w:cs="Arial"/>
                <w:b/>
                <w:bCs/>
              </w:rPr>
              <w:t>Minutes</w:t>
            </w:r>
          </w:p>
          <w:p w:rsidR="00050583" w:rsidRPr="00477C69" w:rsidRDefault="00050583" w:rsidP="003B580E">
            <w:pPr>
              <w:spacing w:after="0" w:line="240" w:lineRule="auto"/>
              <w:rPr>
                <w:rFonts w:ascii="Arial" w:hAnsi="Arial" w:cs="Arial"/>
                <w:b/>
                <w:bCs/>
              </w:rPr>
            </w:pPr>
          </w:p>
        </w:tc>
        <w:tc>
          <w:tcPr>
            <w:tcW w:w="6520" w:type="dxa"/>
          </w:tcPr>
          <w:p w:rsidR="00050583" w:rsidRPr="00477C69" w:rsidRDefault="00050583" w:rsidP="003B580E">
            <w:pPr>
              <w:spacing w:after="0" w:line="240" w:lineRule="auto"/>
              <w:rPr>
                <w:rFonts w:ascii="Arial" w:hAnsi="Arial" w:cs="Arial"/>
                <w:iCs/>
              </w:rPr>
            </w:pPr>
            <w:r w:rsidRPr="00477C69">
              <w:rPr>
                <w:rFonts w:ascii="Arial" w:hAnsi="Arial" w:cs="Arial"/>
                <w:iCs/>
              </w:rPr>
              <w:t xml:space="preserve">Matters reported via the Chair to E&amp;DSG </w:t>
            </w:r>
          </w:p>
        </w:tc>
      </w:tr>
      <w:tr w:rsidR="00050583" w:rsidRPr="00050583" w:rsidTr="00477C69">
        <w:tc>
          <w:tcPr>
            <w:tcW w:w="3119" w:type="dxa"/>
            <w:shd w:val="pct25" w:color="auto" w:fill="auto"/>
          </w:tcPr>
          <w:p w:rsidR="00050583" w:rsidRPr="00477C69" w:rsidRDefault="00050583" w:rsidP="003B580E">
            <w:pPr>
              <w:spacing w:after="0" w:line="240" w:lineRule="auto"/>
              <w:rPr>
                <w:rFonts w:ascii="Arial" w:hAnsi="Arial" w:cs="Arial"/>
                <w:b/>
                <w:bCs/>
              </w:rPr>
            </w:pPr>
            <w:r w:rsidRPr="00477C69">
              <w:rPr>
                <w:rFonts w:ascii="Arial" w:hAnsi="Arial" w:cs="Arial"/>
                <w:b/>
                <w:bCs/>
              </w:rPr>
              <w:t>Sub-committees</w:t>
            </w:r>
          </w:p>
          <w:p w:rsidR="00050583" w:rsidRPr="00477C69" w:rsidRDefault="00050583" w:rsidP="003B580E">
            <w:pPr>
              <w:spacing w:after="0" w:line="240" w:lineRule="auto"/>
              <w:rPr>
                <w:rFonts w:ascii="Arial" w:hAnsi="Arial" w:cs="Arial"/>
                <w:b/>
                <w:bCs/>
              </w:rPr>
            </w:pPr>
          </w:p>
        </w:tc>
        <w:tc>
          <w:tcPr>
            <w:tcW w:w="6520" w:type="dxa"/>
          </w:tcPr>
          <w:p w:rsidR="00050583" w:rsidRPr="00477C69" w:rsidRDefault="00050583" w:rsidP="003B580E">
            <w:pPr>
              <w:spacing w:after="0" w:line="240" w:lineRule="auto"/>
              <w:rPr>
                <w:rFonts w:ascii="Arial" w:hAnsi="Arial" w:cs="Arial"/>
                <w:iCs/>
              </w:rPr>
            </w:pPr>
            <w:r w:rsidRPr="00477C69">
              <w:rPr>
                <w:rFonts w:ascii="Arial" w:hAnsi="Arial" w:cs="Arial"/>
                <w:iCs/>
              </w:rPr>
              <w:t>None</w:t>
            </w:r>
          </w:p>
        </w:tc>
      </w:tr>
      <w:tr w:rsidR="00050583" w:rsidRPr="00050583" w:rsidTr="00477C69">
        <w:tc>
          <w:tcPr>
            <w:tcW w:w="3119" w:type="dxa"/>
            <w:shd w:val="pct25" w:color="auto" w:fill="auto"/>
          </w:tcPr>
          <w:p w:rsidR="00050583" w:rsidRPr="00477C69" w:rsidRDefault="00050583" w:rsidP="003B580E">
            <w:pPr>
              <w:spacing w:after="0" w:line="240" w:lineRule="auto"/>
              <w:rPr>
                <w:rFonts w:ascii="Arial" w:hAnsi="Arial" w:cs="Arial"/>
                <w:b/>
                <w:bCs/>
              </w:rPr>
            </w:pPr>
            <w:r w:rsidRPr="00477C69">
              <w:rPr>
                <w:rFonts w:ascii="Arial" w:hAnsi="Arial" w:cs="Arial"/>
                <w:b/>
                <w:bCs/>
              </w:rPr>
              <w:t xml:space="preserve">Publication </w:t>
            </w:r>
          </w:p>
        </w:tc>
        <w:tc>
          <w:tcPr>
            <w:tcW w:w="6520" w:type="dxa"/>
          </w:tcPr>
          <w:p w:rsidR="00050583" w:rsidRPr="00477C69" w:rsidRDefault="00050583" w:rsidP="003B580E">
            <w:pPr>
              <w:spacing w:after="0" w:line="240" w:lineRule="auto"/>
              <w:rPr>
                <w:rFonts w:ascii="Arial" w:hAnsi="Arial" w:cs="Arial"/>
                <w:iCs/>
              </w:rPr>
            </w:pPr>
            <w:r w:rsidRPr="00477C69">
              <w:rPr>
                <w:rFonts w:ascii="Arial" w:eastAsia="Times New Roman" w:hAnsi="Arial" w:cs="Arial"/>
                <w:lang w:eastAsia="en-GB"/>
              </w:rPr>
              <w:t>Non-confidential confirmed minutes are routinely published and are made available via the intranet.</w:t>
            </w:r>
          </w:p>
        </w:tc>
      </w:tr>
      <w:tr w:rsidR="00050583" w:rsidRPr="00050583" w:rsidTr="00477C69">
        <w:tc>
          <w:tcPr>
            <w:tcW w:w="3119" w:type="dxa"/>
            <w:shd w:val="pct25" w:color="auto" w:fill="auto"/>
          </w:tcPr>
          <w:p w:rsidR="00050583" w:rsidRPr="00477C69" w:rsidRDefault="00050583" w:rsidP="003B580E">
            <w:pPr>
              <w:spacing w:after="0" w:line="240" w:lineRule="auto"/>
              <w:rPr>
                <w:rFonts w:ascii="Arial" w:hAnsi="Arial" w:cs="Arial"/>
                <w:b/>
                <w:bCs/>
              </w:rPr>
            </w:pPr>
            <w:r w:rsidRPr="00477C69">
              <w:rPr>
                <w:rFonts w:ascii="Arial" w:hAnsi="Arial" w:cs="Arial"/>
                <w:b/>
                <w:bCs/>
              </w:rPr>
              <w:t>Notes</w:t>
            </w:r>
          </w:p>
        </w:tc>
        <w:tc>
          <w:tcPr>
            <w:tcW w:w="6520" w:type="dxa"/>
          </w:tcPr>
          <w:p w:rsidR="00050583" w:rsidRPr="00477C69" w:rsidRDefault="00050583" w:rsidP="003B580E">
            <w:pPr>
              <w:autoSpaceDE w:val="0"/>
              <w:autoSpaceDN w:val="0"/>
              <w:adjustRightInd w:val="0"/>
              <w:spacing w:after="0" w:line="240" w:lineRule="auto"/>
              <w:rPr>
                <w:rFonts w:ascii="Arial" w:hAnsi="Arial" w:cs="Arial"/>
              </w:rPr>
            </w:pPr>
          </w:p>
        </w:tc>
      </w:tr>
    </w:tbl>
    <w:p w:rsidR="00050583" w:rsidRDefault="00050583" w:rsidP="003B580E">
      <w:pPr>
        <w:tabs>
          <w:tab w:val="left" w:pos="2355"/>
        </w:tabs>
        <w:spacing w:after="0" w:line="240" w:lineRule="auto"/>
        <w:rPr>
          <w:rFonts w:ascii="Arial" w:hAnsi="Arial" w:cs="Arial"/>
          <w:b/>
        </w:rPr>
      </w:pPr>
    </w:p>
    <w:p w:rsidR="00050583" w:rsidRPr="00477C69" w:rsidRDefault="00050583" w:rsidP="003B580E">
      <w:pPr>
        <w:tabs>
          <w:tab w:val="left" w:pos="2355"/>
        </w:tabs>
        <w:spacing w:after="0" w:line="240" w:lineRule="auto"/>
        <w:rPr>
          <w:rFonts w:ascii="Arial" w:hAnsi="Arial" w:cs="Arial"/>
          <w:b/>
        </w:rPr>
      </w:pPr>
      <w:r w:rsidRPr="00477C69">
        <w:rPr>
          <w:rFonts w:ascii="Arial" w:hAnsi="Arial" w:cs="Arial"/>
          <w:b/>
        </w:rPr>
        <w:t>Policy and Committees use only: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410"/>
        <w:gridCol w:w="1701"/>
        <w:gridCol w:w="3322"/>
      </w:tblGrid>
      <w:tr w:rsidR="00050583" w:rsidRPr="00050583" w:rsidTr="00477C69">
        <w:tc>
          <w:tcPr>
            <w:tcW w:w="1701" w:type="dxa"/>
            <w:shd w:val="pct25" w:color="auto" w:fill="auto"/>
          </w:tcPr>
          <w:p w:rsidR="00050583" w:rsidRPr="00477C69" w:rsidRDefault="00050583" w:rsidP="003B580E">
            <w:pPr>
              <w:tabs>
                <w:tab w:val="left" w:pos="2355"/>
              </w:tabs>
              <w:spacing w:after="0" w:line="240" w:lineRule="auto"/>
              <w:rPr>
                <w:rFonts w:ascii="Arial" w:hAnsi="Arial" w:cs="Arial"/>
              </w:rPr>
            </w:pPr>
            <w:r w:rsidRPr="00477C69">
              <w:rPr>
                <w:rFonts w:ascii="Arial" w:hAnsi="Arial" w:cs="Arial"/>
              </w:rPr>
              <w:t>Final approval by:</w:t>
            </w:r>
          </w:p>
        </w:tc>
        <w:tc>
          <w:tcPr>
            <w:tcW w:w="2410" w:type="dxa"/>
          </w:tcPr>
          <w:p w:rsidR="00050583" w:rsidRPr="00477C69" w:rsidRDefault="00050583" w:rsidP="003B580E">
            <w:pPr>
              <w:tabs>
                <w:tab w:val="left" w:pos="2355"/>
              </w:tabs>
              <w:spacing w:after="0" w:line="240" w:lineRule="auto"/>
              <w:rPr>
                <w:rFonts w:ascii="Arial" w:hAnsi="Arial" w:cs="Arial"/>
              </w:rPr>
            </w:pPr>
          </w:p>
        </w:tc>
        <w:tc>
          <w:tcPr>
            <w:tcW w:w="1701" w:type="dxa"/>
            <w:shd w:val="pct25" w:color="auto" w:fill="auto"/>
          </w:tcPr>
          <w:p w:rsidR="00050583" w:rsidRPr="00477C69" w:rsidRDefault="00050583" w:rsidP="003B580E">
            <w:pPr>
              <w:tabs>
                <w:tab w:val="left" w:pos="2355"/>
              </w:tabs>
              <w:spacing w:after="0" w:line="240" w:lineRule="auto"/>
              <w:rPr>
                <w:rFonts w:ascii="Arial" w:hAnsi="Arial" w:cs="Arial"/>
              </w:rPr>
            </w:pPr>
            <w:r w:rsidRPr="00477C69">
              <w:rPr>
                <w:rFonts w:ascii="Arial" w:hAnsi="Arial" w:cs="Arial"/>
              </w:rPr>
              <w:t>Version number:</w:t>
            </w:r>
          </w:p>
        </w:tc>
        <w:tc>
          <w:tcPr>
            <w:tcW w:w="3322" w:type="dxa"/>
          </w:tcPr>
          <w:p w:rsidR="00050583" w:rsidRPr="00477C69" w:rsidRDefault="00050583" w:rsidP="003B580E">
            <w:pPr>
              <w:tabs>
                <w:tab w:val="left" w:pos="2355"/>
              </w:tabs>
              <w:spacing w:after="0" w:line="240" w:lineRule="auto"/>
              <w:rPr>
                <w:rFonts w:ascii="Arial" w:hAnsi="Arial" w:cs="Arial"/>
              </w:rPr>
            </w:pPr>
          </w:p>
        </w:tc>
      </w:tr>
      <w:tr w:rsidR="00050583" w:rsidRPr="00050583" w:rsidTr="00477C69">
        <w:tc>
          <w:tcPr>
            <w:tcW w:w="1701" w:type="dxa"/>
            <w:shd w:val="pct25" w:color="auto" w:fill="auto"/>
          </w:tcPr>
          <w:p w:rsidR="00050583" w:rsidRPr="00477C69" w:rsidRDefault="00050583" w:rsidP="003B580E">
            <w:pPr>
              <w:tabs>
                <w:tab w:val="left" w:pos="2355"/>
              </w:tabs>
              <w:spacing w:after="0" w:line="240" w:lineRule="auto"/>
              <w:rPr>
                <w:rFonts w:ascii="Arial" w:hAnsi="Arial" w:cs="Arial"/>
              </w:rPr>
            </w:pPr>
            <w:r w:rsidRPr="00477C69">
              <w:rPr>
                <w:rFonts w:ascii="Arial" w:hAnsi="Arial" w:cs="Arial"/>
              </w:rPr>
              <w:t>Approval date:</w:t>
            </w:r>
          </w:p>
        </w:tc>
        <w:tc>
          <w:tcPr>
            <w:tcW w:w="2410" w:type="dxa"/>
          </w:tcPr>
          <w:p w:rsidR="00050583" w:rsidRPr="00477C69" w:rsidRDefault="00050583" w:rsidP="003B580E">
            <w:pPr>
              <w:tabs>
                <w:tab w:val="left" w:pos="2355"/>
              </w:tabs>
              <w:spacing w:after="0" w:line="240" w:lineRule="auto"/>
              <w:rPr>
                <w:rFonts w:ascii="Arial" w:hAnsi="Arial" w:cs="Arial"/>
              </w:rPr>
            </w:pPr>
          </w:p>
        </w:tc>
        <w:tc>
          <w:tcPr>
            <w:tcW w:w="1701" w:type="dxa"/>
            <w:shd w:val="pct25" w:color="auto" w:fill="auto"/>
          </w:tcPr>
          <w:p w:rsidR="00050583" w:rsidRPr="00477C69" w:rsidRDefault="00050583" w:rsidP="003B580E">
            <w:pPr>
              <w:tabs>
                <w:tab w:val="left" w:pos="2355"/>
              </w:tabs>
              <w:spacing w:after="0" w:line="240" w:lineRule="auto"/>
              <w:rPr>
                <w:rFonts w:ascii="Arial" w:hAnsi="Arial" w:cs="Arial"/>
              </w:rPr>
            </w:pPr>
            <w:r w:rsidRPr="00477C69">
              <w:rPr>
                <w:rFonts w:ascii="Arial" w:hAnsi="Arial" w:cs="Arial"/>
              </w:rPr>
              <w:t>Notes:</w:t>
            </w:r>
          </w:p>
        </w:tc>
        <w:tc>
          <w:tcPr>
            <w:tcW w:w="3322" w:type="dxa"/>
          </w:tcPr>
          <w:p w:rsidR="00050583" w:rsidRPr="00477C69" w:rsidRDefault="00050583" w:rsidP="003B580E">
            <w:pPr>
              <w:tabs>
                <w:tab w:val="left" w:pos="2355"/>
              </w:tabs>
              <w:spacing w:after="0" w:line="240" w:lineRule="auto"/>
              <w:rPr>
                <w:rFonts w:ascii="Arial" w:hAnsi="Arial" w:cs="Arial"/>
              </w:rPr>
            </w:pPr>
          </w:p>
        </w:tc>
      </w:tr>
    </w:tbl>
    <w:p w:rsidR="00E40BC1" w:rsidRPr="00BE46F3" w:rsidRDefault="00E40BC1" w:rsidP="003B580E">
      <w:pPr>
        <w:spacing w:after="120" w:line="240" w:lineRule="auto"/>
        <w:contextualSpacing/>
        <w:rPr>
          <w:rFonts w:ascii="Arial" w:hAnsi="Arial" w:cs="Arial"/>
        </w:rPr>
      </w:pPr>
    </w:p>
    <w:sectPr w:rsidR="00E40BC1" w:rsidRPr="00BE46F3" w:rsidSect="0087650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6DF" w:rsidRDefault="001236DF" w:rsidP="00DC1AF6">
      <w:pPr>
        <w:spacing w:after="0" w:line="240" w:lineRule="auto"/>
      </w:pPr>
      <w:r>
        <w:separator/>
      </w:r>
    </w:p>
  </w:endnote>
  <w:endnote w:type="continuationSeparator" w:id="0">
    <w:p w:rsidR="001236DF" w:rsidRDefault="001236DF" w:rsidP="00DC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Corbel"/>
    <w:charset w:val="00"/>
    <w:family w:val="swiss"/>
    <w:pitch w:val="variable"/>
    <w:sig w:usb0="00000007"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287870"/>
      <w:docPartObj>
        <w:docPartGallery w:val="Page Numbers (Bottom of Page)"/>
        <w:docPartUnique/>
      </w:docPartObj>
    </w:sdtPr>
    <w:sdtEndPr/>
    <w:sdtContent>
      <w:sdt>
        <w:sdtPr>
          <w:id w:val="-1705238520"/>
          <w:docPartObj>
            <w:docPartGallery w:val="Page Numbers (Top of Page)"/>
            <w:docPartUnique/>
          </w:docPartObj>
        </w:sdtPr>
        <w:sdtEndPr/>
        <w:sdtContent>
          <w:p w:rsidR="00834B31" w:rsidRDefault="00834B31" w:rsidP="003B58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7C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7C59">
              <w:rPr>
                <w:b/>
                <w:bCs/>
                <w:noProof/>
              </w:rPr>
              <w:t>8</w:t>
            </w:r>
            <w:r>
              <w:rPr>
                <w:b/>
                <w:bCs/>
                <w:sz w:val="24"/>
                <w:szCs w:val="24"/>
              </w:rPr>
              <w:fldChar w:fldCharType="end"/>
            </w:r>
          </w:p>
        </w:sdtContent>
      </w:sdt>
    </w:sdtContent>
  </w:sdt>
  <w:p w:rsidR="00834B31" w:rsidRDefault="00834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6DF" w:rsidRDefault="001236DF" w:rsidP="00DC1AF6">
      <w:pPr>
        <w:spacing w:after="0" w:line="240" w:lineRule="auto"/>
      </w:pPr>
      <w:r>
        <w:separator/>
      </w:r>
    </w:p>
  </w:footnote>
  <w:footnote w:type="continuationSeparator" w:id="0">
    <w:p w:rsidR="001236DF" w:rsidRDefault="001236DF" w:rsidP="00DC1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91D"/>
    <w:multiLevelType w:val="hybridMultilevel"/>
    <w:tmpl w:val="2926062E"/>
    <w:lvl w:ilvl="0" w:tplc="97566924">
      <w:start w:val="1"/>
      <w:numFmt w:val="decimal"/>
      <w:lvlText w:val="%1."/>
      <w:lvlJc w:val="left"/>
      <w:pPr>
        <w:ind w:left="360" w:hanging="360"/>
      </w:pPr>
      <w:rPr>
        <w:rFonts w:eastAsia="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650970"/>
    <w:multiLevelType w:val="hybridMultilevel"/>
    <w:tmpl w:val="8F46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05CFE"/>
    <w:multiLevelType w:val="hybridMultilevel"/>
    <w:tmpl w:val="39E6BB4C"/>
    <w:lvl w:ilvl="0" w:tplc="08090001">
      <w:start w:val="1"/>
      <w:numFmt w:val="bullet"/>
      <w:lvlText w:val=""/>
      <w:lvlJc w:val="left"/>
      <w:pPr>
        <w:ind w:left="1080" w:hanging="360"/>
      </w:pPr>
      <w:rPr>
        <w:rFonts w:ascii="Symbol" w:hAnsi="Symbol" w:hint="default"/>
      </w:rPr>
    </w:lvl>
    <w:lvl w:ilvl="1" w:tplc="C2F6C9A8">
      <w:start w:val="1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F9286E"/>
    <w:multiLevelType w:val="multilevel"/>
    <w:tmpl w:val="A04860B8"/>
    <w:lvl w:ilvl="0">
      <w:start w:val="2"/>
      <w:numFmt w:val="decimal"/>
      <w:lvlText w:val="%1"/>
      <w:lvlJc w:val="left"/>
      <w:pPr>
        <w:ind w:left="720" w:hanging="360"/>
      </w:pPr>
      <w:rPr>
        <w:rFonts w:hint="default"/>
      </w:rPr>
    </w:lvl>
    <w:lvl w:ilvl="1">
      <w:start w:val="6"/>
      <w:numFmt w:val="decimal"/>
      <w:lvlText w:val="%1.%2"/>
      <w:lvlJc w:val="left"/>
      <w:pPr>
        <w:ind w:left="1575"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145" w:hanging="180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0A9F3140"/>
    <w:multiLevelType w:val="multilevel"/>
    <w:tmpl w:val="570A90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F57B99"/>
    <w:multiLevelType w:val="hybridMultilevel"/>
    <w:tmpl w:val="4546EB0C"/>
    <w:lvl w:ilvl="0" w:tplc="F1DC1E36">
      <w:start w:val="1"/>
      <w:numFmt w:val="decimal"/>
      <w:lvlText w:val="%1."/>
      <w:lvlJc w:val="left"/>
      <w:pPr>
        <w:ind w:left="360" w:hanging="360"/>
      </w:pPr>
      <w:rPr>
        <w:rFonts w:hint="default"/>
        <w:i w:val="0"/>
      </w:rPr>
    </w:lvl>
    <w:lvl w:ilvl="1" w:tplc="F1DC1E36">
      <w:start w:val="1"/>
      <w:numFmt w:val="decimal"/>
      <w:lvlText w:val="%2."/>
      <w:lvlJc w:val="left"/>
      <w:pPr>
        <w:ind w:left="1080" w:hanging="360"/>
      </w:pPr>
      <w:rPr>
        <w:rFonts w:hint="default"/>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EB2E1B"/>
    <w:multiLevelType w:val="multilevel"/>
    <w:tmpl w:val="6DA00CB8"/>
    <w:lvl w:ilvl="0">
      <w:start w:val="1"/>
      <w:numFmt w:val="bullet"/>
      <w:lvlText w:val=""/>
      <w:lvlJc w:val="left"/>
      <w:pPr>
        <w:tabs>
          <w:tab w:val="num" w:pos="360"/>
        </w:tabs>
        <w:ind w:left="720" w:hanging="360"/>
      </w:pPr>
      <w:rPr>
        <w:rFonts w:ascii="Symbol" w:hAnsi="Symbol" w:hint="default"/>
        <w:i w:val="0"/>
        <w:iCs w:val="0"/>
      </w:rPr>
    </w:lvl>
    <w:lvl w:ilvl="1">
      <w:start w:val="1"/>
      <w:numFmt w:val="bullet"/>
      <w:lvlText w:val=""/>
      <w:lvlJc w:val="left"/>
      <w:pPr>
        <w:tabs>
          <w:tab w:val="num" w:pos="360"/>
        </w:tabs>
        <w:ind w:left="1080" w:hanging="720"/>
      </w:pPr>
      <w:rPr>
        <w:rFonts w:ascii="Symbol" w:hAnsi="Symbol" w:hint="default"/>
        <w:b w:val="0"/>
        <w:bCs w:val="0"/>
        <w:i w:val="0"/>
        <w:iCs w:val="0"/>
      </w:rPr>
    </w:lvl>
    <w:lvl w:ilvl="2">
      <w:start w:val="1"/>
      <w:numFmt w:val="decimal"/>
      <w:isLgl/>
      <w:lvlText w:val="%1.%2.%3"/>
      <w:lvlJc w:val="left"/>
      <w:pPr>
        <w:tabs>
          <w:tab w:val="num" w:pos="360"/>
        </w:tabs>
        <w:ind w:left="1080" w:hanging="720"/>
      </w:pPr>
    </w:lvl>
    <w:lvl w:ilvl="3">
      <w:start w:val="1"/>
      <w:numFmt w:val="decimal"/>
      <w:isLgl/>
      <w:lvlText w:val="%1.%2.%3.%4"/>
      <w:lvlJc w:val="left"/>
      <w:pPr>
        <w:tabs>
          <w:tab w:val="num" w:pos="360"/>
        </w:tabs>
        <w:ind w:left="1080" w:hanging="720"/>
      </w:pPr>
    </w:lvl>
    <w:lvl w:ilvl="4">
      <w:start w:val="1"/>
      <w:numFmt w:val="bullet"/>
      <w:lvlText w:val=""/>
      <w:lvlJc w:val="left"/>
      <w:pPr>
        <w:tabs>
          <w:tab w:val="num" w:pos="360"/>
        </w:tabs>
        <w:ind w:left="1440" w:hanging="1080"/>
      </w:pPr>
      <w:rPr>
        <w:rFonts w:ascii="Symbol" w:hAnsi="Symbol" w:hint="default"/>
      </w:rPr>
    </w:lvl>
    <w:lvl w:ilvl="5">
      <w:start w:val="1"/>
      <w:numFmt w:val="decimal"/>
      <w:isLgl/>
      <w:lvlText w:val="%1.%2.%3.%4.%5.%6"/>
      <w:lvlJc w:val="left"/>
      <w:pPr>
        <w:tabs>
          <w:tab w:val="num" w:pos="360"/>
        </w:tabs>
        <w:ind w:left="1440" w:hanging="1080"/>
      </w:pPr>
    </w:lvl>
    <w:lvl w:ilvl="6">
      <w:start w:val="1"/>
      <w:numFmt w:val="decimal"/>
      <w:isLgl/>
      <w:lvlText w:val="%1.%2.%3.%4.%5.%6.%7"/>
      <w:lvlJc w:val="left"/>
      <w:pPr>
        <w:tabs>
          <w:tab w:val="num" w:pos="360"/>
        </w:tabs>
        <w:ind w:left="1800" w:hanging="1440"/>
      </w:pPr>
    </w:lvl>
    <w:lvl w:ilvl="7">
      <w:start w:val="1"/>
      <w:numFmt w:val="decimal"/>
      <w:isLgl/>
      <w:lvlText w:val="%1.%2.%3.%4.%5.%6.%7.%8"/>
      <w:lvlJc w:val="left"/>
      <w:pPr>
        <w:tabs>
          <w:tab w:val="num" w:pos="360"/>
        </w:tabs>
        <w:ind w:left="1800" w:hanging="1440"/>
      </w:pPr>
    </w:lvl>
    <w:lvl w:ilvl="8">
      <w:start w:val="1"/>
      <w:numFmt w:val="decimal"/>
      <w:isLgl/>
      <w:lvlText w:val="%1.%2.%3.%4.%5.%6.%7.%8.%9"/>
      <w:lvlJc w:val="left"/>
      <w:pPr>
        <w:tabs>
          <w:tab w:val="num" w:pos="360"/>
        </w:tabs>
        <w:ind w:left="2160" w:hanging="1800"/>
      </w:pPr>
    </w:lvl>
  </w:abstractNum>
  <w:abstractNum w:abstractNumId="7" w15:restartNumberingAfterBreak="0">
    <w:nsid w:val="0E730703"/>
    <w:multiLevelType w:val="multilevel"/>
    <w:tmpl w:val="49B053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E4267F"/>
    <w:multiLevelType w:val="multilevel"/>
    <w:tmpl w:val="269C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E84D63"/>
    <w:multiLevelType w:val="hybridMultilevel"/>
    <w:tmpl w:val="1B24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AB09E8"/>
    <w:multiLevelType w:val="multilevel"/>
    <w:tmpl w:val="83B8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445B9A"/>
    <w:multiLevelType w:val="hybridMultilevel"/>
    <w:tmpl w:val="D4FA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3F769A"/>
    <w:multiLevelType w:val="hybridMultilevel"/>
    <w:tmpl w:val="6964AACE"/>
    <w:lvl w:ilvl="0" w:tplc="08090001">
      <w:start w:val="1"/>
      <w:numFmt w:val="bullet"/>
      <w:lvlText w:val=""/>
      <w:lvlJc w:val="left"/>
      <w:pPr>
        <w:ind w:left="-2358" w:hanging="360"/>
      </w:pPr>
      <w:rPr>
        <w:rFonts w:ascii="Symbol" w:hAnsi="Symbol" w:hint="default"/>
      </w:rPr>
    </w:lvl>
    <w:lvl w:ilvl="1" w:tplc="08090003">
      <w:start w:val="1"/>
      <w:numFmt w:val="bullet"/>
      <w:lvlText w:val="o"/>
      <w:lvlJc w:val="left"/>
      <w:pPr>
        <w:ind w:left="-1638" w:hanging="360"/>
      </w:pPr>
      <w:rPr>
        <w:rFonts w:ascii="Courier New" w:hAnsi="Courier New" w:hint="default"/>
      </w:rPr>
    </w:lvl>
    <w:lvl w:ilvl="2" w:tplc="08090005">
      <w:start w:val="1"/>
      <w:numFmt w:val="bullet"/>
      <w:lvlText w:val=""/>
      <w:lvlJc w:val="left"/>
      <w:pPr>
        <w:ind w:left="-918" w:hanging="360"/>
      </w:pPr>
      <w:rPr>
        <w:rFonts w:ascii="Wingdings" w:hAnsi="Wingdings" w:hint="default"/>
      </w:rPr>
    </w:lvl>
    <w:lvl w:ilvl="3" w:tplc="08090001">
      <w:start w:val="1"/>
      <w:numFmt w:val="bullet"/>
      <w:lvlText w:val=""/>
      <w:lvlJc w:val="left"/>
      <w:pPr>
        <w:ind w:left="-198" w:hanging="360"/>
      </w:pPr>
      <w:rPr>
        <w:rFonts w:ascii="Symbol" w:hAnsi="Symbol" w:hint="default"/>
      </w:rPr>
    </w:lvl>
    <w:lvl w:ilvl="4" w:tplc="08090003">
      <w:start w:val="1"/>
      <w:numFmt w:val="bullet"/>
      <w:lvlText w:val="o"/>
      <w:lvlJc w:val="left"/>
      <w:pPr>
        <w:ind w:left="522" w:hanging="360"/>
      </w:pPr>
      <w:rPr>
        <w:rFonts w:ascii="Courier New" w:hAnsi="Courier New" w:hint="default"/>
      </w:rPr>
    </w:lvl>
    <w:lvl w:ilvl="5" w:tplc="08090005">
      <w:start w:val="1"/>
      <w:numFmt w:val="bullet"/>
      <w:lvlText w:val=""/>
      <w:lvlJc w:val="left"/>
      <w:pPr>
        <w:ind w:left="1242" w:hanging="360"/>
      </w:pPr>
      <w:rPr>
        <w:rFonts w:ascii="Wingdings" w:hAnsi="Wingdings" w:hint="default"/>
      </w:rPr>
    </w:lvl>
    <w:lvl w:ilvl="6" w:tplc="08090003">
      <w:start w:val="1"/>
      <w:numFmt w:val="bullet"/>
      <w:lvlText w:val="o"/>
      <w:lvlJc w:val="left"/>
      <w:pPr>
        <w:ind w:left="1962" w:hanging="360"/>
      </w:pPr>
      <w:rPr>
        <w:rFonts w:ascii="Courier New" w:hAnsi="Courier New" w:cs="Courier New" w:hint="default"/>
      </w:rPr>
    </w:lvl>
    <w:lvl w:ilvl="7" w:tplc="08090003" w:tentative="1">
      <w:start w:val="1"/>
      <w:numFmt w:val="bullet"/>
      <w:lvlText w:val="o"/>
      <w:lvlJc w:val="left"/>
      <w:pPr>
        <w:ind w:left="2682" w:hanging="360"/>
      </w:pPr>
      <w:rPr>
        <w:rFonts w:ascii="Courier New" w:hAnsi="Courier New" w:hint="default"/>
      </w:rPr>
    </w:lvl>
    <w:lvl w:ilvl="8" w:tplc="08090005" w:tentative="1">
      <w:start w:val="1"/>
      <w:numFmt w:val="bullet"/>
      <w:lvlText w:val=""/>
      <w:lvlJc w:val="left"/>
      <w:pPr>
        <w:ind w:left="3402" w:hanging="360"/>
      </w:pPr>
      <w:rPr>
        <w:rFonts w:ascii="Wingdings" w:hAnsi="Wingdings" w:hint="default"/>
      </w:rPr>
    </w:lvl>
  </w:abstractNum>
  <w:abstractNum w:abstractNumId="13" w15:restartNumberingAfterBreak="0">
    <w:nsid w:val="1DCB33CB"/>
    <w:multiLevelType w:val="hybridMultilevel"/>
    <w:tmpl w:val="3B6021D6"/>
    <w:lvl w:ilvl="0" w:tplc="B0DEA8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D941A6"/>
    <w:multiLevelType w:val="hybridMultilevel"/>
    <w:tmpl w:val="D19CD14C"/>
    <w:lvl w:ilvl="0" w:tplc="BDD648E4">
      <w:start w:val="3"/>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E526C93"/>
    <w:multiLevelType w:val="hybridMultilevel"/>
    <w:tmpl w:val="474ED7BA"/>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16" w15:restartNumberingAfterBreak="0">
    <w:nsid w:val="1F9006F8"/>
    <w:multiLevelType w:val="hybridMultilevel"/>
    <w:tmpl w:val="1A9A0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727E01"/>
    <w:multiLevelType w:val="multilevel"/>
    <w:tmpl w:val="C7A0E5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2"/>
      <w:numFmt w:val="decimal"/>
      <w:lvlText w:val="%4"/>
      <w:lvlJc w:val="left"/>
      <w:pPr>
        <w:ind w:left="3015" w:hanging="495"/>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A70F55"/>
    <w:multiLevelType w:val="hybridMultilevel"/>
    <w:tmpl w:val="AB80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D83BC4"/>
    <w:multiLevelType w:val="multilevel"/>
    <w:tmpl w:val="2A5A40A2"/>
    <w:lvl w:ilvl="0">
      <w:start w:val="2"/>
      <w:numFmt w:val="decimal"/>
      <w:lvlText w:val="%1"/>
      <w:lvlJc w:val="left"/>
      <w:pPr>
        <w:ind w:left="360" w:hanging="360"/>
      </w:pPr>
      <w:rPr>
        <w:rFonts w:hint="default"/>
        <w:b/>
        <w:i w:val="0"/>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4320" w:hanging="1800"/>
      </w:pPr>
      <w:rPr>
        <w:rFonts w:hint="default"/>
        <w:b/>
        <w:i w:val="0"/>
      </w:rPr>
    </w:lvl>
    <w:lvl w:ilvl="8">
      <w:start w:val="1"/>
      <w:numFmt w:val="decimal"/>
      <w:lvlText w:val="%1.%2.%3.%4.%5.%6.%7.%8.%9"/>
      <w:lvlJc w:val="left"/>
      <w:pPr>
        <w:ind w:left="4680" w:hanging="1800"/>
      </w:pPr>
      <w:rPr>
        <w:rFonts w:hint="default"/>
        <w:b/>
        <w:i w:val="0"/>
      </w:rPr>
    </w:lvl>
  </w:abstractNum>
  <w:abstractNum w:abstractNumId="20" w15:restartNumberingAfterBreak="0">
    <w:nsid w:val="2A73453B"/>
    <w:multiLevelType w:val="hybridMultilevel"/>
    <w:tmpl w:val="40F09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B3F51E8"/>
    <w:multiLevelType w:val="multilevel"/>
    <w:tmpl w:val="E328083C"/>
    <w:lvl w:ilvl="0">
      <w:start w:val="1"/>
      <w:numFmt w:val="decimal"/>
      <w:lvlText w:val="%1."/>
      <w:lvlJc w:val="left"/>
      <w:pPr>
        <w:tabs>
          <w:tab w:val="num" w:pos="0"/>
        </w:tabs>
        <w:ind w:left="360" w:hanging="360"/>
      </w:pPr>
      <w:rPr>
        <w:rFonts w:cs="Times New Roman" w:hint="default"/>
        <w:i w:val="0"/>
        <w:iCs w:val="0"/>
      </w:rPr>
    </w:lvl>
    <w:lvl w:ilvl="1">
      <w:start w:val="1"/>
      <w:numFmt w:val="decimal"/>
      <w:isLgl/>
      <w:lvlText w:val="%1.%2"/>
      <w:lvlJc w:val="left"/>
      <w:pPr>
        <w:tabs>
          <w:tab w:val="num" w:pos="0"/>
        </w:tabs>
        <w:ind w:left="720" w:hanging="720"/>
      </w:pPr>
      <w:rPr>
        <w:rFonts w:cs="Times New Roman" w:hint="default"/>
        <w:b w:val="0"/>
        <w:bCs w:val="0"/>
        <w:i w:val="0"/>
        <w:iCs w:val="0"/>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720" w:hanging="72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080" w:hanging="108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440" w:hanging="144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22" w15:restartNumberingAfterBreak="0">
    <w:nsid w:val="2C6D10DD"/>
    <w:multiLevelType w:val="multilevel"/>
    <w:tmpl w:val="6DA00CB8"/>
    <w:lvl w:ilvl="0">
      <w:start w:val="1"/>
      <w:numFmt w:val="bullet"/>
      <w:lvlText w:val=""/>
      <w:lvlJc w:val="left"/>
      <w:pPr>
        <w:tabs>
          <w:tab w:val="num" w:pos="360"/>
        </w:tabs>
        <w:ind w:left="720" w:hanging="360"/>
      </w:pPr>
      <w:rPr>
        <w:rFonts w:ascii="Symbol" w:hAnsi="Symbol" w:hint="default"/>
        <w:i w:val="0"/>
        <w:iCs w:val="0"/>
      </w:rPr>
    </w:lvl>
    <w:lvl w:ilvl="1">
      <w:start w:val="1"/>
      <w:numFmt w:val="bullet"/>
      <w:lvlText w:val=""/>
      <w:lvlJc w:val="left"/>
      <w:pPr>
        <w:tabs>
          <w:tab w:val="num" w:pos="360"/>
        </w:tabs>
        <w:ind w:left="1080" w:hanging="720"/>
      </w:pPr>
      <w:rPr>
        <w:rFonts w:ascii="Symbol" w:hAnsi="Symbol" w:hint="default"/>
        <w:b w:val="0"/>
        <w:bCs w:val="0"/>
        <w:i w:val="0"/>
        <w:iCs w:val="0"/>
      </w:rPr>
    </w:lvl>
    <w:lvl w:ilvl="2">
      <w:start w:val="1"/>
      <w:numFmt w:val="decimal"/>
      <w:isLgl/>
      <w:lvlText w:val="%1.%2.%3"/>
      <w:lvlJc w:val="left"/>
      <w:pPr>
        <w:tabs>
          <w:tab w:val="num" w:pos="360"/>
        </w:tabs>
        <w:ind w:left="1080" w:hanging="720"/>
      </w:pPr>
    </w:lvl>
    <w:lvl w:ilvl="3">
      <w:start w:val="1"/>
      <w:numFmt w:val="decimal"/>
      <w:isLgl/>
      <w:lvlText w:val="%1.%2.%3.%4"/>
      <w:lvlJc w:val="left"/>
      <w:pPr>
        <w:tabs>
          <w:tab w:val="num" w:pos="360"/>
        </w:tabs>
        <w:ind w:left="1080" w:hanging="720"/>
      </w:pPr>
    </w:lvl>
    <w:lvl w:ilvl="4">
      <w:start w:val="1"/>
      <w:numFmt w:val="bullet"/>
      <w:lvlText w:val=""/>
      <w:lvlJc w:val="left"/>
      <w:pPr>
        <w:tabs>
          <w:tab w:val="num" w:pos="360"/>
        </w:tabs>
        <w:ind w:left="1440" w:hanging="1080"/>
      </w:pPr>
      <w:rPr>
        <w:rFonts w:ascii="Symbol" w:hAnsi="Symbol" w:hint="default"/>
      </w:rPr>
    </w:lvl>
    <w:lvl w:ilvl="5">
      <w:start w:val="1"/>
      <w:numFmt w:val="decimal"/>
      <w:isLgl/>
      <w:lvlText w:val="%1.%2.%3.%4.%5.%6"/>
      <w:lvlJc w:val="left"/>
      <w:pPr>
        <w:tabs>
          <w:tab w:val="num" w:pos="360"/>
        </w:tabs>
        <w:ind w:left="1440" w:hanging="1080"/>
      </w:pPr>
    </w:lvl>
    <w:lvl w:ilvl="6">
      <w:start w:val="1"/>
      <w:numFmt w:val="decimal"/>
      <w:isLgl/>
      <w:lvlText w:val="%1.%2.%3.%4.%5.%6.%7"/>
      <w:lvlJc w:val="left"/>
      <w:pPr>
        <w:tabs>
          <w:tab w:val="num" w:pos="360"/>
        </w:tabs>
        <w:ind w:left="1800" w:hanging="1440"/>
      </w:pPr>
    </w:lvl>
    <w:lvl w:ilvl="7">
      <w:start w:val="1"/>
      <w:numFmt w:val="decimal"/>
      <w:isLgl/>
      <w:lvlText w:val="%1.%2.%3.%4.%5.%6.%7.%8"/>
      <w:lvlJc w:val="left"/>
      <w:pPr>
        <w:tabs>
          <w:tab w:val="num" w:pos="360"/>
        </w:tabs>
        <w:ind w:left="1800" w:hanging="1440"/>
      </w:pPr>
    </w:lvl>
    <w:lvl w:ilvl="8">
      <w:start w:val="1"/>
      <w:numFmt w:val="decimal"/>
      <w:isLgl/>
      <w:lvlText w:val="%1.%2.%3.%4.%5.%6.%7.%8.%9"/>
      <w:lvlJc w:val="left"/>
      <w:pPr>
        <w:tabs>
          <w:tab w:val="num" w:pos="360"/>
        </w:tabs>
        <w:ind w:left="2160" w:hanging="1800"/>
      </w:pPr>
    </w:lvl>
  </w:abstractNum>
  <w:abstractNum w:abstractNumId="23" w15:restartNumberingAfterBreak="0">
    <w:nsid w:val="2D0B3571"/>
    <w:multiLevelType w:val="hybridMultilevel"/>
    <w:tmpl w:val="E5CA1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5A635C"/>
    <w:multiLevelType w:val="multilevel"/>
    <w:tmpl w:val="78F0233E"/>
    <w:lvl w:ilvl="0">
      <w:start w:val="1"/>
      <w:numFmt w:val="decimal"/>
      <w:pStyle w:val="Heading1"/>
      <w:lvlText w:val="%1."/>
      <w:lvlJc w:val="left"/>
      <w:pPr>
        <w:tabs>
          <w:tab w:val="num" w:pos="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0"/>
        </w:tabs>
        <w:ind w:left="720" w:hanging="720"/>
      </w:pPr>
      <w:rPr>
        <w:b w:val="0"/>
        <w:bCs w:val="0"/>
        <w:i w:val="0"/>
        <w:iCs w:val="0"/>
      </w:rPr>
    </w:lvl>
    <w:lvl w:ilvl="2">
      <w:start w:val="1"/>
      <w:numFmt w:val="decimal"/>
      <w:isLgl/>
      <w:lvlText w:val="%1.%2.%3"/>
      <w:lvlJc w:val="left"/>
      <w:pPr>
        <w:tabs>
          <w:tab w:val="num" w:pos="0"/>
        </w:tabs>
        <w:ind w:left="720" w:hanging="720"/>
      </w:pPr>
    </w:lvl>
    <w:lvl w:ilvl="3">
      <w:start w:val="1"/>
      <w:numFmt w:val="decimal"/>
      <w:isLgl/>
      <w:lvlText w:val="%1.%2.%3.%4"/>
      <w:lvlJc w:val="left"/>
      <w:pPr>
        <w:tabs>
          <w:tab w:val="num" w:pos="0"/>
        </w:tabs>
        <w:ind w:left="720" w:hanging="720"/>
      </w:pPr>
    </w:lvl>
    <w:lvl w:ilvl="4">
      <w:start w:val="1"/>
      <w:numFmt w:val="bullet"/>
      <w:lvlText w:val=""/>
      <w:lvlJc w:val="left"/>
      <w:pPr>
        <w:tabs>
          <w:tab w:val="num" w:pos="0"/>
        </w:tabs>
        <w:ind w:left="1080" w:hanging="1080"/>
      </w:pPr>
      <w:rPr>
        <w:rFonts w:ascii="Symbol" w:hAnsi="Symbol" w:hint="default"/>
      </w:rPr>
    </w:lvl>
    <w:lvl w:ilvl="5">
      <w:start w:val="1"/>
      <w:numFmt w:val="decimal"/>
      <w:isLgl/>
      <w:lvlText w:val="%1.%2.%3.%4.%5.%6"/>
      <w:lvlJc w:val="left"/>
      <w:pPr>
        <w:tabs>
          <w:tab w:val="num" w:pos="0"/>
        </w:tabs>
        <w:ind w:left="1080" w:hanging="1080"/>
      </w:pPr>
    </w:lvl>
    <w:lvl w:ilvl="6">
      <w:start w:val="1"/>
      <w:numFmt w:val="decimal"/>
      <w:isLgl/>
      <w:lvlText w:val="%1.%2.%3.%4.%5.%6.%7"/>
      <w:lvlJc w:val="left"/>
      <w:pPr>
        <w:tabs>
          <w:tab w:val="num" w:pos="0"/>
        </w:tabs>
        <w:ind w:left="1440" w:hanging="1440"/>
      </w:pPr>
    </w:lvl>
    <w:lvl w:ilvl="7">
      <w:start w:val="1"/>
      <w:numFmt w:val="decimal"/>
      <w:isLgl/>
      <w:lvlText w:val="%1.%2.%3.%4.%5.%6.%7.%8"/>
      <w:lvlJc w:val="left"/>
      <w:pPr>
        <w:tabs>
          <w:tab w:val="num" w:pos="0"/>
        </w:tabs>
        <w:ind w:left="1440" w:hanging="1440"/>
      </w:pPr>
    </w:lvl>
    <w:lvl w:ilvl="8">
      <w:start w:val="1"/>
      <w:numFmt w:val="decimal"/>
      <w:isLgl/>
      <w:lvlText w:val="%1.%2.%3.%4.%5.%6.%7.%8.%9"/>
      <w:lvlJc w:val="left"/>
      <w:pPr>
        <w:tabs>
          <w:tab w:val="num" w:pos="0"/>
        </w:tabs>
        <w:ind w:left="1800" w:hanging="1800"/>
      </w:pPr>
    </w:lvl>
  </w:abstractNum>
  <w:abstractNum w:abstractNumId="25" w15:restartNumberingAfterBreak="0">
    <w:nsid w:val="30F90ADD"/>
    <w:multiLevelType w:val="hybridMultilevel"/>
    <w:tmpl w:val="BD9EE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25B0E82"/>
    <w:multiLevelType w:val="multilevel"/>
    <w:tmpl w:val="A04860B8"/>
    <w:lvl w:ilvl="0">
      <w:start w:val="2"/>
      <w:numFmt w:val="decimal"/>
      <w:lvlText w:val="%1"/>
      <w:lvlJc w:val="left"/>
      <w:pPr>
        <w:ind w:left="360" w:hanging="360"/>
      </w:pPr>
      <w:rPr>
        <w:rFonts w:hint="default"/>
      </w:rPr>
    </w:lvl>
    <w:lvl w:ilvl="1">
      <w:start w:val="6"/>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8640" w:hanging="1800"/>
      </w:pPr>
      <w:rPr>
        <w:rFonts w:hint="default"/>
      </w:rPr>
    </w:lvl>
  </w:abstractNum>
  <w:abstractNum w:abstractNumId="27" w15:restartNumberingAfterBreak="0">
    <w:nsid w:val="32C43766"/>
    <w:multiLevelType w:val="hybridMultilevel"/>
    <w:tmpl w:val="21621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35B5FF9"/>
    <w:multiLevelType w:val="hybridMultilevel"/>
    <w:tmpl w:val="25D23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65A6040"/>
    <w:multiLevelType w:val="hybridMultilevel"/>
    <w:tmpl w:val="85EE74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8EA1DB5"/>
    <w:multiLevelType w:val="multilevel"/>
    <w:tmpl w:val="61C075D2"/>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575" w:hanging="49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4930C3"/>
    <w:multiLevelType w:val="hybridMultilevel"/>
    <w:tmpl w:val="ADB81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5D3B85"/>
    <w:multiLevelType w:val="multilevel"/>
    <w:tmpl w:val="59E8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BF13EC"/>
    <w:multiLevelType w:val="hybridMultilevel"/>
    <w:tmpl w:val="CC509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A86124"/>
    <w:multiLevelType w:val="hybridMultilevel"/>
    <w:tmpl w:val="E2989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DD41474"/>
    <w:multiLevelType w:val="multilevel"/>
    <w:tmpl w:val="9876816A"/>
    <w:lvl w:ilvl="0">
      <w:start w:val="1"/>
      <w:numFmt w:val="decimal"/>
      <w:lvlText w:val="%1."/>
      <w:lvlJc w:val="left"/>
      <w:pPr>
        <w:tabs>
          <w:tab w:val="num" w:pos="0"/>
        </w:tabs>
        <w:ind w:left="360" w:hanging="360"/>
      </w:pPr>
      <w:rPr>
        <w:i w:val="0"/>
        <w:iCs w:val="0"/>
      </w:rPr>
    </w:lvl>
    <w:lvl w:ilvl="1">
      <w:start w:val="1"/>
      <w:numFmt w:val="bullet"/>
      <w:lvlText w:val=""/>
      <w:lvlJc w:val="left"/>
      <w:pPr>
        <w:tabs>
          <w:tab w:val="num" w:pos="0"/>
        </w:tabs>
        <w:ind w:left="720" w:hanging="720"/>
      </w:pPr>
      <w:rPr>
        <w:rFonts w:ascii="Symbol" w:hAnsi="Symbol" w:hint="default"/>
        <w:b w:val="0"/>
        <w:bCs w:val="0"/>
        <w:i w:val="0"/>
        <w:iCs w:val="0"/>
      </w:rPr>
    </w:lvl>
    <w:lvl w:ilvl="2">
      <w:start w:val="1"/>
      <w:numFmt w:val="decimal"/>
      <w:isLgl/>
      <w:lvlText w:val="%1.%2.%3"/>
      <w:lvlJc w:val="left"/>
      <w:pPr>
        <w:tabs>
          <w:tab w:val="num" w:pos="0"/>
        </w:tabs>
        <w:ind w:left="720" w:hanging="720"/>
      </w:pPr>
    </w:lvl>
    <w:lvl w:ilvl="3">
      <w:start w:val="1"/>
      <w:numFmt w:val="decimal"/>
      <w:isLgl/>
      <w:lvlText w:val="%1.%2.%3.%4"/>
      <w:lvlJc w:val="left"/>
      <w:pPr>
        <w:tabs>
          <w:tab w:val="num" w:pos="0"/>
        </w:tabs>
        <w:ind w:left="720" w:hanging="720"/>
      </w:pPr>
    </w:lvl>
    <w:lvl w:ilvl="4">
      <w:start w:val="1"/>
      <w:numFmt w:val="bullet"/>
      <w:lvlText w:val=""/>
      <w:lvlJc w:val="left"/>
      <w:pPr>
        <w:tabs>
          <w:tab w:val="num" w:pos="0"/>
        </w:tabs>
        <w:ind w:left="1080" w:hanging="1080"/>
      </w:pPr>
      <w:rPr>
        <w:rFonts w:ascii="Symbol" w:hAnsi="Symbol" w:hint="default"/>
      </w:rPr>
    </w:lvl>
    <w:lvl w:ilvl="5">
      <w:start w:val="1"/>
      <w:numFmt w:val="decimal"/>
      <w:isLgl/>
      <w:lvlText w:val="%1.%2.%3.%4.%5.%6"/>
      <w:lvlJc w:val="left"/>
      <w:pPr>
        <w:tabs>
          <w:tab w:val="num" w:pos="0"/>
        </w:tabs>
        <w:ind w:left="1080" w:hanging="1080"/>
      </w:pPr>
    </w:lvl>
    <w:lvl w:ilvl="6">
      <w:start w:val="1"/>
      <w:numFmt w:val="decimal"/>
      <w:isLgl/>
      <w:lvlText w:val="%1.%2.%3.%4.%5.%6.%7"/>
      <w:lvlJc w:val="left"/>
      <w:pPr>
        <w:tabs>
          <w:tab w:val="num" w:pos="0"/>
        </w:tabs>
        <w:ind w:left="1440" w:hanging="1440"/>
      </w:pPr>
    </w:lvl>
    <w:lvl w:ilvl="7">
      <w:start w:val="1"/>
      <w:numFmt w:val="decimal"/>
      <w:isLgl/>
      <w:lvlText w:val="%1.%2.%3.%4.%5.%6.%7.%8"/>
      <w:lvlJc w:val="left"/>
      <w:pPr>
        <w:tabs>
          <w:tab w:val="num" w:pos="0"/>
        </w:tabs>
        <w:ind w:left="1440" w:hanging="1440"/>
      </w:pPr>
    </w:lvl>
    <w:lvl w:ilvl="8">
      <w:start w:val="1"/>
      <w:numFmt w:val="decimal"/>
      <w:isLgl/>
      <w:lvlText w:val="%1.%2.%3.%4.%5.%6.%7.%8.%9"/>
      <w:lvlJc w:val="left"/>
      <w:pPr>
        <w:tabs>
          <w:tab w:val="num" w:pos="0"/>
        </w:tabs>
        <w:ind w:left="1800" w:hanging="1800"/>
      </w:pPr>
    </w:lvl>
  </w:abstractNum>
  <w:abstractNum w:abstractNumId="36" w15:restartNumberingAfterBreak="0">
    <w:nsid w:val="5205496C"/>
    <w:multiLevelType w:val="multilevel"/>
    <w:tmpl w:val="9876816A"/>
    <w:lvl w:ilvl="0">
      <w:start w:val="1"/>
      <w:numFmt w:val="decimal"/>
      <w:lvlText w:val="%1."/>
      <w:lvlJc w:val="left"/>
      <w:pPr>
        <w:tabs>
          <w:tab w:val="num" w:pos="0"/>
        </w:tabs>
        <w:ind w:left="360" w:hanging="360"/>
      </w:pPr>
      <w:rPr>
        <w:i w:val="0"/>
        <w:iCs w:val="0"/>
      </w:rPr>
    </w:lvl>
    <w:lvl w:ilvl="1">
      <w:start w:val="1"/>
      <w:numFmt w:val="bullet"/>
      <w:lvlText w:val=""/>
      <w:lvlJc w:val="left"/>
      <w:pPr>
        <w:tabs>
          <w:tab w:val="num" w:pos="0"/>
        </w:tabs>
        <w:ind w:left="720" w:hanging="720"/>
      </w:pPr>
      <w:rPr>
        <w:rFonts w:ascii="Symbol" w:hAnsi="Symbol" w:hint="default"/>
        <w:b w:val="0"/>
        <w:bCs w:val="0"/>
        <w:i w:val="0"/>
        <w:iCs w:val="0"/>
      </w:rPr>
    </w:lvl>
    <w:lvl w:ilvl="2">
      <w:start w:val="1"/>
      <w:numFmt w:val="decimal"/>
      <w:isLgl/>
      <w:lvlText w:val="%1.%2.%3"/>
      <w:lvlJc w:val="left"/>
      <w:pPr>
        <w:tabs>
          <w:tab w:val="num" w:pos="0"/>
        </w:tabs>
        <w:ind w:left="720" w:hanging="720"/>
      </w:pPr>
    </w:lvl>
    <w:lvl w:ilvl="3">
      <w:start w:val="1"/>
      <w:numFmt w:val="decimal"/>
      <w:isLgl/>
      <w:lvlText w:val="%1.%2.%3.%4"/>
      <w:lvlJc w:val="left"/>
      <w:pPr>
        <w:tabs>
          <w:tab w:val="num" w:pos="0"/>
        </w:tabs>
        <w:ind w:left="720" w:hanging="720"/>
      </w:pPr>
    </w:lvl>
    <w:lvl w:ilvl="4">
      <w:start w:val="1"/>
      <w:numFmt w:val="bullet"/>
      <w:lvlText w:val=""/>
      <w:lvlJc w:val="left"/>
      <w:pPr>
        <w:tabs>
          <w:tab w:val="num" w:pos="0"/>
        </w:tabs>
        <w:ind w:left="1080" w:hanging="1080"/>
      </w:pPr>
      <w:rPr>
        <w:rFonts w:ascii="Symbol" w:hAnsi="Symbol" w:hint="default"/>
      </w:rPr>
    </w:lvl>
    <w:lvl w:ilvl="5">
      <w:start w:val="1"/>
      <w:numFmt w:val="decimal"/>
      <w:isLgl/>
      <w:lvlText w:val="%1.%2.%3.%4.%5.%6"/>
      <w:lvlJc w:val="left"/>
      <w:pPr>
        <w:tabs>
          <w:tab w:val="num" w:pos="0"/>
        </w:tabs>
        <w:ind w:left="1080" w:hanging="1080"/>
      </w:pPr>
    </w:lvl>
    <w:lvl w:ilvl="6">
      <w:start w:val="1"/>
      <w:numFmt w:val="decimal"/>
      <w:isLgl/>
      <w:lvlText w:val="%1.%2.%3.%4.%5.%6.%7"/>
      <w:lvlJc w:val="left"/>
      <w:pPr>
        <w:tabs>
          <w:tab w:val="num" w:pos="0"/>
        </w:tabs>
        <w:ind w:left="1440" w:hanging="1440"/>
      </w:pPr>
    </w:lvl>
    <w:lvl w:ilvl="7">
      <w:start w:val="1"/>
      <w:numFmt w:val="decimal"/>
      <w:isLgl/>
      <w:lvlText w:val="%1.%2.%3.%4.%5.%6.%7.%8"/>
      <w:lvlJc w:val="left"/>
      <w:pPr>
        <w:tabs>
          <w:tab w:val="num" w:pos="0"/>
        </w:tabs>
        <w:ind w:left="1440" w:hanging="1440"/>
      </w:pPr>
    </w:lvl>
    <w:lvl w:ilvl="8">
      <w:start w:val="1"/>
      <w:numFmt w:val="decimal"/>
      <w:isLgl/>
      <w:lvlText w:val="%1.%2.%3.%4.%5.%6.%7.%8.%9"/>
      <w:lvlJc w:val="left"/>
      <w:pPr>
        <w:tabs>
          <w:tab w:val="num" w:pos="0"/>
        </w:tabs>
        <w:ind w:left="1800" w:hanging="1800"/>
      </w:pPr>
    </w:lvl>
  </w:abstractNum>
  <w:abstractNum w:abstractNumId="37" w15:restartNumberingAfterBreak="0">
    <w:nsid w:val="549B7FE2"/>
    <w:multiLevelType w:val="multilevel"/>
    <w:tmpl w:val="CD92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0E0512"/>
    <w:multiLevelType w:val="singleLevel"/>
    <w:tmpl w:val="E49CD526"/>
    <w:lvl w:ilvl="0">
      <w:start w:val="1"/>
      <w:numFmt w:val="lowerLetter"/>
      <w:pStyle w:val="SingleLevela"/>
      <w:lvlText w:val="(%1)"/>
      <w:lvlJc w:val="left"/>
      <w:pPr>
        <w:tabs>
          <w:tab w:val="num" w:pos="851"/>
        </w:tabs>
        <w:ind w:left="851" w:hanging="851"/>
      </w:pPr>
      <w:rPr>
        <w:rFonts w:cs="Times New Roman"/>
      </w:rPr>
    </w:lvl>
  </w:abstractNum>
  <w:abstractNum w:abstractNumId="39" w15:restartNumberingAfterBreak="0">
    <w:nsid w:val="60B96ED5"/>
    <w:multiLevelType w:val="multilevel"/>
    <w:tmpl w:val="A04860B8"/>
    <w:lvl w:ilvl="0">
      <w:start w:val="2"/>
      <w:numFmt w:val="decimal"/>
      <w:lvlText w:val="%1"/>
      <w:lvlJc w:val="left"/>
      <w:pPr>
        <w:ind w:left="720" w:hanging="360"/>
      </w:pPr>
      <w:rPr>
        <w:rFonts w:hint="default"/>
      </w:rPr>
    </w:lvl>
    <w:lvl w:ilvl="1">
      <w:start w:val="6"/>
      <w:numFmt w:val="decimal"/>
      <w:lvlText w:val="%1.%2"/>
      <w:lvlJc w:val="left"/>
      <w:pPr>
        <w:ind w:left="1575"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145" w:hanging="1800"/>
      </w:pPr>
      <w:rPr>
        <w:rFonts w:hint="default"/>
      </w:rPr>
    </w:lvl>
    <w:lvl w:ilvl="8">
      <w:start w:val="1"/>
      <w:numFmt w:val="decimal"/>
      <w:lvlText w:val="%1.%2.%3.%4.%5.%6.%7.%8.%9"/>
      <w:lvlJc w:val="left"/>
      <w:pPr>
        <w:ind w:left="9000" w:hanging="1800"/>
      </w:pPr>
      <w:rPr>
        <w:rFonts w:hint="default"/>
      </w:rPr>
    </w:lvl>
  </w:abstractNum>
  <w:abstractNum w:abstractNumId="40" w15:restartNumberingAfterBreak="0">
    <w:nsid w:val="654852B4"/>
    <w:multiLevelType w:val="hybridMultilevel"/>
    <w:tmpl w:val="2538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B648EA"/>
    <w:multiLevelType w:val="hybridMultilevel"/>
    <w:tmpl w:val="F6E2C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8F456E"/>
    <w:multiLevelType w:val="multilevel"/>
    <w:tmpl w:val="A04860B8"/>
    <w:lvl w:ilvl="0">
      <w:start w:val="2"/>
      <w:numFmt w:val="decimal"/>
      <w:lvlText w:val="%1"/>
      <w:lvlJc w:val="left"/>
      <w:pPr>
        <w:ind w:left="720" w:hanging="360"/>
      </w:pPr>
      <w:rPr>
        <w:rFonts w:hint="default"/>
      </w:rPr>
    </w:lvl>
    <w:lvl w:ilvl="1">
      <w:start w:val="6"/>
      <w:numFmt w:val="decimal"/>
      <w:lvlText w:val="%1.%2"/>
      <w:lvlJc w:val="left"/>
      <w:pPr>
        <w:ind w:left="1575"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145" w:hanging="1800"/>
      </w:pPr>
      <w:rPr>
        <w:rFonts w:hint="default"/>
      </w:rPr>
    </w:lvl>
    <w:lvl w:ilvl="8">
      <w:start w:val="1"/>
      <w:numFmt w:val="decimal"/>
      <w:lvlText w:val="%1.%2.%3.%4.%5.%6.%7.%8.%9"/>
      <w:lvlJc w:val="left"/>
      <w:pPr>
        <w:ind w:left="9000" w:hanging="1800"/>
      </w:pPr>
      <w:rPr>
        <w:rFonts w:hint="default"/>
      </w:rPr>
    </w:lvl>
  </w:abstractNum>
  <w:abstractNum w:abstractNumId="43" w15:restartNumberingAfterBreak="0">
    <w:nsid w:val="78A17DE1"/>
    <w:multiLevelType w:val="hybridMultilevel"/>
    <w:tmpl w:val="DEBA0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DA04FD"/>
    <w:multiLevelType w:val="multilevel"/>
    <w:tmpl w:val="063A370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845DB1"/>
    <w:multiLevelType w:val="multilevel"/>
    <w:tmpl w:val="2D14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14"/>
  </w:num>
  <w:num w:numId="4">
    <w:abstractNumId w:val="29"/>
  </w:num>
  <w:num w:numId="5">
    <w:abstractNumId w:val="38"/>
  </w:num>
  <w:num w:numId="6">
    <w:abstractNumId w:val="38"/>
    <w:lvlOverride w:ilvl="0">
      <w:startOverride w:val="1"/>
    </w:lvlOverride>
  </w:num>
  <w:num w:numId="7">
    <w:abstractNumId w:val="34"/>
  </w:num>
  <w:num w:numId="8">
    <w:abstractNumId w:val="20"/>
  </w:num>
  <w:num w:numId="9">
    <w:abstractNumId w:val="25"/>
  </w:num>
  <w:num w:numId="10">
    <w:abstractNumId w:val="27"/>
  </w:num>
  <w:num w:numId="11">
    <w:abstractNumId w:val="28"/>
  </w:num>
  <w:num w:numId="12">
    <w:abstractNumId w:val="5"/>
  </w:num>
  <w:num w:numId="13">
    <w:abstractNumId w:val="7"/>
  </w:num>
  <w:num w:numId="14">
    <w:abstractNumId w:val="33"/>
  </w:num>
  <w:num w:numId="15">
    <w:abstractNumId w:val="37"/>
  </w:num>
  <w:num w:numId="16">
    <w:abstractNumId w:val="32"/>
  </w:num>
  <w:num w:numId="17">
    <w:abstractNumId w:val="8"/>
  </w:num>
  <w:num w:numId="18">
    <w:abstractNumId w:val="45"/>
  </w:num>
  <w:num w:numId="19">
    <w:abstractNumId w:val="30"/>
  </w:num>
  <w:num w:numId="20">
    <w:abstractNumId w:val="17"/>
  </w:num>
  <w:num w:numId="21">
    <w:abstractNumId w:val="10"/>
  </w:num>
  <w:num w:numId="22">
    <w:abstractNumId w:val="1"/>
  </w:num>
  <w:num w:numId="23">
    <w:abstractNumId w:val="2"/>
  </w:num>
  <w:num w:numId="24">
    <w:abstractNumId w:val="23"/>
  </w:num>
  <w:num w:numId="25">
    <w:abstractNumId w:val="43"/>
  </w:num>
  <w:num w:numId="26">
    <w:abstractNumId w:val="44"/>
  </w:num>
  <w:num w:numId="27">
    <w:abstractNumId w:val="13"/>
  </w:num>
  <w:num w:numId="28">
    <w:abstractNumId w:val="4"/>
  </w:num>
  <w:num w:numId="29">
    <w:abstractNumId w:val="40"/>
  </w:num>
  <w:num w:numId="30">
    <w:abstractNumId w:val="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5"/>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6"/>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6"/>
  </w:num>
  <w:num w:numId="40">
    <w:abstractNumId w:val="41"/>
  </w:num>
  <w:num w:numId="41">
    <w:abstractNumId w:val="16"/>
  </w:num>
  <w:num w:numId="42">
    <w:abstractNumId w:val="42"/>
  </w:num>
  <w:num w:numId="43">
    <w:abstractNumId w:val="3"/>
  </w:num>
  <w:num w:numId="44">
    <w:abstractNumId w:val="39"/>
  </w:num>
  <w:num w:numId="45">
    <w:abstractNumId w:val="24"/>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3"/>
    </w:lvlOverride>
    <w:lvlOverride w:ilvl="1">
      <w:startOverride w:val="1"/>
    </w:lvlOverride>
  </w:num>
  <w:num w:numId="48">
    <w:abstractNumId w:val="24"/>
    <w:lvlOverride w:ilvl="0">
      <w:startOverride w:val="3"/>
    </w:lvlOverride>
    <w:lvlOverride w:ilvl="1">
      <w:startOverride w:val="1"/>
    </w:lvlOverride>
  </w:num>
  <w:num w:numId="49">
    <w:abstractNumId w:val="24"/>
    <w:lvlOverride w:ilvl="0">
      <w:startOverride w:val="3"/>
    </w:lvlOverride>
    <w:lvlOverride w:ilvl="1">
      <w:startOverride w:val="1"/>
    </w:lvlOverride>
  </w:num>
  <w:num w:numId="50">
    <w:abstractNumId w:val="24"/>
    <w:lvlOverride w:ilvl="0">
      <w:startOverride w:val="4"/>
    </w:lvlOverride>
    <w:lvlOverride w:ilvl="1">
      <w:startOverride w:val="1"/>
    </w:lvlOverride>
  </w:num>
  <w:num w:numId="51">
    <w:abstractNumId w:val="24"/>
    <w:lvlOverride w:ilvl="0">
      <w:startOverride w:val="4"/>
    </w:lvlOverride>
    <w:lvlOverride w:ilvl="1">
      <w:startOverride w:val="2"/>
    </w:lvlOverride>
  </w:num>
  <w:num w:numId="52">
    <w:abstractNumId w:val="24"/>
    <w:lvlOverride w:ilvl="0">
      <w:startOverride w:val="4"/>
    </w:lvlOverride>
    <w:lvlOverride w:ilvl="1">
      <w:startOverride w:val="3"/>
    </w:lvlOverride>
  </w:num>
  <w:num w:numId="53">
    <w:abstractNumId w:val="24"/>
    <w:lvlOverride w:ilvl="0">
      <w:startOverride w:val="4"/>
    </w:lvlOverride>
    <w:lvlOverride w:ilvl="1">
      <w:startOverride w:val="3"/>
    </w:lvlOverride>
  </w:num>
  <w:num w:numId="54">
    <w:abstractNumId w:val="24"/>
    <w:lvlOverride w:ilvl="0">
      <w:startOverride w:val="4"/>
    </w:lvlOverride>
    <w:lvlOverride w:ilvl="1">
      <w:startOverride w:val="3"/>
    </w:lvlOverride>
  </w:num>
  <w:num w:numId="55">
    <w:abstractNumId w:val="24"/>
    <w:lvlOverride w:ilvl="0">
      <w:startOverride w:val="5"/>
    </w:lvlOverride>
    <w:lvlOverride w:ilvl="1">
      <w:startOverride w:val="1"/>
    </w:lvlOverride>
  </w:num>
  <w:num w:numId="56">
    <w:abstractNumId w:val="24"/>
    <w:lvlOverride w:ilvl="0">
      <w:startOverride w:val="5"/>
    </w:lvlOverride>
    <w:lvlOverride w:ilvl="1">
      <w:startOverride w:val="1"/>
    </w:lvlOverride>
  </w:num>
  <w:num w:numId="57">
    <w:abstractNumId w:val="18"/>
  </w:num>
  <w:num w:numId="58">
    <w:abstractNumId w:val="11"/>
  </w:num>
  <w:num w:numId="59">
    <w:abstractNumId w:val="31"/>
  </w:num>
  <w:num w:numId="60">
    <w:abstractNumId w:val="9"/>
  </w:num>
  <w:num w:numId="61">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F6"/>
    <w:rsid w:val="00050583"/>
    <w:rsid w:val="00050F9A"/>
    <w:rsid w:val="00060F86"/>
    <w:rsid w:val="000748B5"/>
    <w:rsid w:val="00084648"/>
    <w:rsid w:val="000C2F68"/>
    <w:rsid w:val="000E3220"/>
    <w:rsid w:val="000F20C7"/>
    <w:rsid w:val="00122A9B"/>
    <w:rsid w:val="001236DF"/>
    <w:rsid w:val="00130E72"/>
    <w:rsid w:val="00134213"/>
    <w:rsid w:val="0014110C"/>
    <w:rsid w:val="0016383C"/>
    <w:rsid w:val="00176409"/>
    <w:rsid w:val="00190D6D"/>
    <w:rsid w:val="001952D8"/>
    <w:rsid w:val="001A2A92"/>
    <w:rsid w:val="001A4940"/>
    <w:rsid w:val="001C4BD5"/>
    <w:rsid w:val="001D7443"/>
    <w:rsid w:val="001E216C"/>
    <w:rsid w:val="002071D1"/>
    <w:rsid w:val="0021034A"/>
    <w:rsid w:val="00217ADC"/>
    <w:rsid w:val="00232BDA"/>
    <w:rsid w:val="00242575"/>
    <w:rsid w:val="002545F0"/>
    <w:rsid w:val="00260928"/>
    <w:rsid w:val="002826E4"/>
    <w:rsid w:val="00292D5D"/>
    <w:rsid w:val="002B288C"/>
    <w:rsid w:val="00307BDA"/>
    <w:rsid w:val="00326E54"/>
    <w:rsid w:val="0036728E"/>
    <w:rsid w:val="00390AA2"/>
    <w:rsid w:val="003B580E"/>
    <w:rsid w:val="003B5B73"/>
    <w:rsid w:val="003D010C"/>
    <w:rsid w:val="003E0CAA"/>
    <w:rsid w:val="004060E9"/>
    <w:rsid w:val="00477C69"/>
    <w:rsid w:val="0049722D"/>
    <w:rsid w:val="004B087A"/>
    <w:rsid w:val="004D20F0"/>
    <w:rsid w:val="004E03AB"/>
    <w:rsid w:val="004E12A4"/>
    <w:rsid w:val="004E296B"/>
    <w:rsid w:val="004E3564"/>
    <w:rsid w:val="004F5DD0"/>
    <w:rsid w:val="00500E0A"/>
    <w:rsid w:val="005038A5"/>
    <w:rsid w:val="00507D91"/>
    <w:rsid w:val="00586D00"/>
    <w:rsid w:val="005B7A2E"/>
    <w:rsid w:val="005D1F79"/>
    <w:rsid w:val="006033DE"/>
    <w:rsid w:val="00615ED0"/>
    <w:rsid w:val="0063015C"/>
    <w:rsid w:val="00643C90"/>
    <w:rsid w:val="006714EF"/>
    <w:rsid w:val="0068283E"/>
    <w:rsid w:val="00687F04"/>
    <w:rsid w:val="006A6E4B"/>
    <w:rsid w:val="006B6DFB"/>
    <w:rsid w:val="006D5CFF"/>
    <w:rsid w:val="006E741F"/>
    <w:rsid w:val="00714F59"/>
    <w:rsid w:val="00734D90"/>
    <w:rsid w:val="007354D8"/>
    <w:rsid w:val="00736695"/>
    <w:rsid w:val="007404AC"/>
    <w:rsid w:val="0076003E"/>
    <w:rsid w:val="007756D7"/>
    <w:rsid w:val="007A4202"/>
    <w:rsid w:val="007B04A3"/>
    <w:rsid w:val="007B34ED"/>
    <w:rsid w:val="007B6E30"/>
    <w:rsid w:val="007B7FB0"/>
    <w:rsid w:val="007F647A"/>
    <w:rsid w:val="00811AD4"/>
    <w:rsid w:val="00834B31"/>
    <w:rsid w:val="00866280"/>
    <w:rsid w:val="00867C59"/>
    <w:rsid w:val="00876502"/>
    <w:rsid w:val="0088558B"/>
    <w:rsid w:val="008B6CD0"/>
    <w:rsid w:val="008B7F38"/>
    <w:rsid w:val="008E2AC9"/>
    <w:rsid w:val="00902B7E"/>
    <w:rsid w:val="00916AC0"/>
    <w:rsid w:val="009960E6"/>
    <w:rsid w:val="009967A9"/>
    <w:rsid w:val="00AA0A70"/>
    <w:rsid w:val="00AB7AB5"/>
    <w:rsid w:val="00AC158C"/>
    <w:rsid w:val="00AE5D3C"/>
    <w:rsid w:val="00B03CA0"/>
    <w:rsid w:val="00B217D9"/>
    <w:rsid w:val="00B33FA9"/>
    <w:rsid w:val="00B67178"/>
    <w:rsid w:val="00B91A52"/>
    <w:rsid w:val="00BE46F3"/>
    <w:rsid w:val="00BF21CA"/>
    <w:rsid w:val="00C21066"/>
    <w:rsid w:val="00C219A5"/>
    <w:rsid w:val="00C22E7F"/>
    <w:rsid w:val="00C25F79"/>
    <w:rsid w:val="00C6375C"/>
    <w:rsid w:val="00D01CEE"/>
    <w:rsid w:val="00D02FE5"/>
    <w:rsid w:val="00D213D7"/>
    <w:rsid w:val="00D32B4A"/>
    <w:rsid w:val="00D5331F"/>
    <w:rsid w:val="00D53E85"/>
    <w:rsid w:val="00D67F3A"/>
    <w:rsid w:val="00D953E6"/>
    <w:rsid w:val="00DC1AF6"/>
    <w:rsid w:val="00DC5031"/>
    <w:rsid w:val="00DF5A7F"/>
    <w:rsid w:val="00E11E51"/>
    <w:rsid w:val="00E40485"/>
    <w:rsid w:val="00E40BC1"/>
    <w:rsid w:val="00EA767B"/>
    <w:rsid w:val="00EB7209"/>
    <w:rsid w:val="00EC1BA5"/>
    <w:rsid w:val="00ED06DB"/>
    <w:rsid w:val="00EF4911"/>
    <w:rsid w:val="00F17EA2"/>
    <w:rsid w:val="00F664C7"/>
    <w:rsid w:val="00F74A52"/>
    <w:rsid w:val="00FB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BC8650"/>
  <w15:docId w15:val="{4F93B5F0-F3E1-4DB5-803B-4C95F431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AF6"/>
  </w:style>
  <w:style w:type="paragraph" w:styleId="Heading1">
    <w:name w:val="heading 1"/>
    <w:basedOn w:val="Normal"/>
    <w:next w:val="Normal"/>
    <w:link w:val="Heading1Char"/>
    <w:uiPriority w:val="9"/>
    <w:qFormat/>
    <w:rsid w:val="009967A9"/>
    <w:pPr>
      <w:keepNext/>
      <w:numPr>
        <w:numId w:val="32"/>
      </w:numPr>
      <w:tabs>
        <w:tab w:val="left" w:pos="851"/>
      </w:tabs>
      <w:spacing w:before="240" w:after="60"/>
      <w:outlineLvl w:val="0"/>
    </w:pPr>
    <w:rPr>
      <w:rFonts w:ascii="Arial" w:eastAsiaTheme="majorEastAsia" w:hAnsi="Arial" w:cs="Arial"/>
      <w:b/>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C1AF6"/>
    <w:pPr>
      <w:ind w:left="720"/>
      <w:contextualSpacing/>
    </w:pPr>
    <w:rPr>
      <w:rFonts w:ascii="Calibri" w:eastAsia="Calibri" w:hAnsi="Calibri" w:cs="Calibri"/>
    </w:rPr>
  </w:style>
  <w:style w:type="character" w:styleId="Hyperlink">
    <w:name w:val="Hyperlink"/>
    <w:basedOn w:val="DefaultParagraphFont"/>
    <w:uiPriority w:val="99"/>
    <w:rsid w:val="00DC1AF6"/>
    <w:rPr>
      <w:rFonts w:cs="Times New Roman"/>
      <w:color w:val="0000FF"/>
      <w:u w:val="single"/>
    </w:rPr>
  </w:style>
  <w:style w:type="paragraph" w:styleId="FootnoteText">
    <w:name w:val="footnote text"/>
    <w:basedOn w:val="Normal"/>
    <w:link w:val="FootnoteTextChar"/>
    <w:uiPriority w:val="99"/>
    <w:semiHidden/>
    <w:rsid w:val="00DC1AF6"/>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DC1AF6"/>
    <w:rPr>
      <w:rFonts w:ascii="Calibri" w:eastAsia="Calibri" w:hAnsi="Calibri" w:cs="Calibri"/>
      <w:sz w:val="20"/>
      <w:szCs w:val="20"/>
    </w:rPr>
  </w:style>
  <w:style w:type="character" w:styleId="FootnoteReference">
    <w:name w:val="footnote reference"/>
    <w:basedOn w:val="DefaultParagraphFont"/>
    <w:uiPriority w:val="99"/>
    <w:semiHidden/>
    <w:rsid w:val="00DC1AF6"/>
    <w:rPr>
      <w:rFonts w:cs="Times New Roman"/>
      <w:vertAlign w:val="superscript"/>
    </w:rPr>
  </w:style>
  <w:style w:type="character" w:styleId="CommentReference">
    <w:name w:val="annotation reference"/>
    <w:basedOn w:val="DefaultParagraphFont"/>
    <w:uiPriority w:val="99"/>
    <w:semiHidden/>
    <w:unhideWhenUsed/>
    <w:rsid w:val="00DC1AF6"/>
    <w:rPr>
      <w:sz w:val="16"/>
      <w:szCs w:val="16"/>
    </w:rPr>
  </w:style>
  <w:style w:type="paragraph" w:styleId="CommentText">
    <w:name w:val="annotation text"/>
    <w:basedOn w:val="Normal"/>
    <w:link w:val="CommentTextChar"/>
    <w:uiPriority w:val="99"/>
    <w:semiHidden/>
    <w:unhideWhenUsed/>
    <w:rsid w:val="00DC1AF6"/>
    <w:pPr>
      <w:spacing w:line="240" w:lineRule="auto"/>
    </w:pPr>
    <w:rPr>
      <w:sz w:val="20"/>
      <w:szCs w:val="20"/>
    </w:rPr>
  </w:style>
  <w:style w:type="character" w:customStyle="1" w:styleId="CommentTextChar">
    <w:name w:val="Comment Text Char"/>
    <w:basedOn w:val="DefaultParagraphFont"/>
    <w:link w:val="CommentText"/>
    <w:uiPriority w:val="99"/>
    <w:semiHidden/>
    <w:rsid w:val="00DC1AF6"/>
    <w:rPr>
      <w:sz w:val="20"/>
      <w:szCs w:val="20"/>
    </w:rPr>
  </w:style>
  <w:style w:type="paragraph" w:styleId="BalloonText">
    <w:name w:val="Balloon Text"/>
    <w:basedOn w:val="Normal"/>
    <w:link w:val="BalloonTextChar"/>
    <w:uiPriority w:val="99"/>
    <w:semiHidden/>
    <w:unhideWhenUsed/>
    <w:rsid w:val="00DC1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AF6"/>
    <w:rPr>
      <w:rFonts w:ascii="Tahoma" w:hAnsi="Tahoma" w:cs="Tahoma"/>
      <w:sz w:val="16"/>
      <w:szCs w:val="16"/>
    </w:rPr>
  </w:style>
  <w:style w:type="paragraph" w:customStyle="1" w:styleId="SingleLevela">
    <w:name w:val="Single Level (a)"/>
    <w:basedOn w:val="Normal"/>
    <w:uiPriority w:val="99"/>
    <w:rsid w:val="00DC1AF6"/>
    <w:pPr>
      <w:numPr>
        <w:numId w:val="5"/>
      </w:numPr>
      <w:tabs>
        <w:tab w:val="left" w:pos="1021"/>
      </w:tabs>
      <w:spacing w:after="220" w:line="240" w:lineRule="auto"/>
      <w:jc w:val="both"/>
    </w:pPr>
    <w:rPr>
      <w:rFonts w:ascii="NewsGoth BT" w:eastAsia="Times New Roman" w:hAnsi="NewsGoth BT" w:cs="Times New Roman"/>
      <w:szCs w:val="20"/>
    </w:rPr>
  </w:style>
  <w:style w:type="paragraph" w:customStyle="1" w:styleId="Default">
    <w:name w:val="Default"/>
    <w:rsid w:val="00687F0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07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D91"/>
  </w:style>
  <w:style w:type="paragraph" w:styleId="Footer">
    <w:name w:val="footer"/>
    <w:basedOn w:val="Normal"/>
    <w:link w:val="FooterChar"/>
    <w:uiPriority w:val="99"/>
    <w:unhideWhenUsed/>
    <w:rsid w:val="00507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D91"/>
  </w:style>
  <w:style w:type="paragraph" w:styleId="BodyText2">
    <w:name w:val="Body Text 2"/>
    <w:basedOn w:val="Normal"/>
    <w:link w:val="BodyText2Char"/>
    <w:uiPriority w:val="99"/>
    <w:semiHidden/>
    <w:unhideWhenUsed/>
    <w:rsid w:val="00507D91"/>
    <w:pPr>
      <w:spacing w:after="120" w:line="480" w:lineRule="auto"/>
    </w:pPr>
  </w:style>
  <w:style w:type="character" w:customStyle="1" w:styleId="BodyText2Char">
    <w:name w:val="Body Text 2 Char"/>
    <w:basedOn w:val="DefaultParagraphFont"/>
    <w:link w:val="BodyText2"/>
    <w:uiPriority w:val="99"/>
    <w:semiHidden/>
    <w:rsid w:val="00507D91"/>
  </w:style>
  <w:style w:type="character" w:styleId="FollowedHyperlink">
    <w:name w:val="FollowedHyperlink"/>
    <w:basedOn w:val="DefaultParagraphFont"/>
    <w:uiPriority w:val="99"/>
    <w:semiHidden/>
    <w:unhideWhenUsed/>
    <w:rsid w:val="00DC5031"/>
    <w:rPr>
      <w:color w:val="800080" w:themeColor="followedHyperlink"/>
      <w:u w:val="single"/>
    </w:rPr>
  </w:style>
  <w:style w:type="paragraph" w:customStyle="1" w:styleId="Body1">
    <w:name w:val="Body 1"/>
    <w:rsid w:val="00050F9A"/>
    <w:pPr>
      <w:spacing w:after="0" w:line="240" w:lineRule="auto"/>
    </w:pPr>
    <w:rPr>
      <w:rFonts w:ascii="Helvetica" w:eastAsia="Arial Unicode MS" w:hAnsi="Helvetica" w:cs="Times New Roman"/>
      <w:color w:val="000000"/>
      <w:sz w:val="24"/>
      <w:szCs w:val="20"/>
      <w:lang w:eastAsia="en-GB"/>
    </w:rPr>
  </w:style>
  <w:style w:type="table" w:styleId="TableGrid">
    <w:name w:val="Table Grid"/>
    <w:basedOn w:val="TableNormal"/>
    <w:uiPriority w:val="59"/>
    <w:rsid w:val="00B91A52"/>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7A9"/>
    <w:rPr>
      <w:rFonts w:ascii="Arial" w:eastAsiaTheme="majorEastAsia" w:hAnsi="Arial" w:cs="Arial"/>
      <w:b/>
      <w:bCs/>
      <w:kern w:val="32"/>
      <w:sz w:val="24"/>
      <w:szCs w:val="24"/>
    </w:rPr>
  </w:style>
  <w:style w:type="character" w:customStyle="1" w:styleId="ListParagraphChar">
    <w:name w:val="List Paragraph Char"/>
    <w:link w:val="ListParagraph"/>
    <w:uiPriority w:val="99"/>
    <w:locked/>
    <w:rsid w:val="004E296B"/>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88558B"/>
    <w:rPr>
      <w:b/>
      <w:bCs/>
    </w:rPr>
  </w:style>
  <w:style w:type="character" w:customStyle="1" w:styleId="CommentSubjectChar">
    <w:name w:val="Comment Subject Char"/>
    <w:basedOn w:val="CommentTextChar"/>
    <w:link w:val="CommentSubject"/>
    <w:uiPriority w:val="99"/>
    <w:semiHidden/>
    <w:rsid w:val="0088558B"/>
    <w:rPr>
      <w:b/>
      <w:bCs/>
      <w:sz w:val="20"/>
      <w:szCs w:val="20"/>
    </w:rPr>
  </w:style>
  <w:style w:type="paragraph" w:styleId="Revision">
    <w:name w:val="Revision"/>
    <w:hidden/>
    <w:uiPriority w:val="99"/>
    <w:semiHidden/>
    <w:rsid w:val="00F17E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12736">
      <w:bodyDiv w:val="1"/>
      <w:marLeft w:val="0"/>
      <w:marRight w:val="0"/>
      <w:marTop w:val="0"/>
      <w:marBottom w:val="0"/>
      <w:divBdr>
        <w:top w:val="none" w:sz="0" w:space="0" w:color="auto"/>
        <w:left w:val="none" w:sz="0" w:space="0" w:color="auto"/>
        <w:bottom w:val="none" w:sz="0" w:space="0" w:color="auto"/>
        <w:right w:val="none" w:sz="0" w:space="0" w:color="auto"/>
      </w:divBdr>
    </w:div>
    <w:div w:id="635455440">
      <w:bodyDiv w:val="1"/>
      <w:marLeft w:val="0"/>
      <w:marRight w:val="0"/>
      <w:marTop w:val="0"/>
      <w:marBottom w:val="0"/>
      <w:divBdr>
        <w:top w:val="none" w:sz="0" w:space="0" w:color="auto"/>
        <w:left w:val="none" w:sz="0" w:space="0" w:color="auto"/>
        <w:bottom w:val="none" w:sz="0" w:space="0" w:color="auto"/>
        <w:right w:val="none" w:sz="0" w:space="0" w:color="auto"/>
      </w:divBdr>
    </w:div>
    <w:div w:id="691423068">
      <w:bodyDiv w:val="1"/>
      <w:marLeft w:val="0"/>
      <w:marRight w:val="0"/>
      <w:marTop w:val="0"/>
      <w:marBottom w:val="0"/>
      <w:divBdr>
        <w:top w:val="none" w:sz="0" w:space="0" w:color="auto"/>
        <w:left w:val="none" w:sz="0" w:space="0" w:color="auto"/>
        <w:bottom w:val="none" w:sz="0" w:space="0" w:color="auto"/>
        <w:right w:val="none" w:sz="0" w:space="0" w:color="auto"/>
      </w:divBdr>
    </w:div>
    <w:div w:id="1099522383">
      <w:bodyDiv w:val="1"/>
      <w:marLeft w:val="0"/>
      <w:marRight w:val="0"/>
      <w:marTop w:val="0"/>
      <w:marBottom w:val="0"/>
      <w:divBdr>
        <w:top w:val="none" w:sz="0" w:space="0" w:color="auto"/>
        <w:left w:val="none" w:sz="0" w:space="0" w:color="auto"/>
        <w:bottom w:val="none" w:sz="0" w:space="0" w:color="auto"/>
        <w:right w:val="none" w:sz="0" w:space="0" w:color="auto"/>
      </w:divBdr>
    </w:div>
    <w:div w:id="1157921757">
      <w:bodyDiv w:val="1"/>
      <w:marLeft w:val="0"/>
      <w:marRight w:val="0"/>
      <w:marTop w:val="0"/>
      <w:marBottom w:val="0"/>
      <w:divBdr>
        <w:top w:val="none" w:sz="0" w:space="0" w:color="auto"/>
        <w:left w:val="none" w:sz="0" w:space="0" w:color="auto"/>
        <w:bottom w:val="none" w:sz="0" w:space="0" w:color="auto"/>
        <w:right w:val="none" w:sz="0" w:space="0" w:color="auto"/>
      </w:divBdr>
    </w:div>
    <w:div w:id="1632710941">
      <w:bodyDiv w:val="1"/>
      <w:marLeft w:val="0"/>
      <w:marRight w:val="0"/>
      <w:marTop w:val="0"/>
      <w:marBottom w:val="0"/>
      <w:divBdr>
        <w:top w:val="none" w:sz="0" w:space="0" w:color="auto"/>
        <w:left w:val="none" w:sz="0" w:space="0" w:color="auto"/>
        <w:bottom w:val="none" w:sz="0" w:space="0" w:color="auto"/>
        <w:right w:val="none" w:sz="0" w:space="0" w:color="auto"/>
      </w:divBdr>
    </w:div>
    <w:div w:id="1738238605">
      <w:bodyDiv w:val="1"/>
      <w:marLeft w:val="0"/>
      <w:marRight w:val="0"/>
      <w:marTop w:val="0"/>
      <w:marBottom w:val="0"/>
      <w:divBdr>
        <w:top w:val="none" w:sz="0" w:space="0" w:color="auto"/>
        <w:left w:val="none" w:sz="0" w:space="0" w:color="auto"/>
        <w:bottom w:val="none" w:sz="0" w:space="0" w:color="auto"/>
        <w:right w:val="none" w:sz="0" w:space="0" w:color="auto"/>
      </w:divBdr>
    </w:div>
    <w:div w:id="20056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udentportal.bournemouth.ac.uk/health/chaplaincy/index.html" TargetMode="External"/><Relationship Id="rId18" Type="http://schemas.openxmlformats.org/officeDocument/2006/relationships/hyperlink" Target="mailto:equality@bournemouth.ac.uk" TargetMode="External"/><Relationship Id="rId26" Type="http://schemas.openxmlformats.org/officeDocument/2006/relationships/hyperlink" Target="http://s3-eu-west-1.amazonaws.com/nusdigital/document/documents/14292/e6abc78de93eae48eb6c2676d64c5438/Managing%20the%20risks%20associated%20with%20external%20speakers%20England%20and%20Wales.pdf" TargetMode="External"/><Relationship Id="rId3" Type="http://schemas.openxmlformats.org/officeDocument/2006/relationships/customXml" Target="../customXml/item3.xml"/><Relationship Id="rId21" Type="http://schemas.openxmlformats.org/officeDocument/2006/relationships/hyperlink" Target="http://intranetsp.bournemouth.ac.uk/policy/annual-leave-policy-and-entitlements.doc"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tudentportal.bournemouth.ac.uk/health/chaplaincy/index.html" TargetMode="External"/><Relationship Id="rId25" Type="http://schemas.openxmlformats.org/officeDocument/2006/relationships/hyperlink" Target="https://itservices.bournemouth.ac.uk/services/book-a-meeting-room.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bu.org.uk/involved/clubs_societies/" TargetMode="External"/><Relationship Id="rId20" Type="http://schemas.openxmlformats.org/officeDocument/2006/relationships/hyperlink" Target="http://www.interfaith.org.uk" TargetMode="External"/><Relationship Id="rId29" Type="http://schemas.openxmlformats.org/officeDocument/2006/relationships/hyperlink" Target="https://itservices.bournemouth.ac.uk/services/book-a-meeting-room.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sp.bournemouth.ac.uk/policy/BU%20Prevent%20Policy.doc"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1.bournemouth.ac.uk/students/health-wellbeing/student-wellbeing" TargetMode="External"/><Relationship Id="rId23" Type="http://schemas.openxmlformats.org/officeDocument/2006/relationships/hyperlink" Target="https://intranetsp.bournemouth.ac.uk/policy/Equality%20Assessment%20Faith%20and%20Reflection%202019.docx"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intranetsp.bournemouth.ac.uk/pandptest/6j-exceptional-circumstances-including-extensions-policy-and-procedure.pdf" TargetMode="External"/><Relationship Id="rId31" Type="http://schemas.openxmlformats.org/officeDocument/2006/relationships/hyperlink" Target="https://intranetsp.bournemouth.ac.uk/policy/CodeofPracticeonFreedomofSpeech.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quality@bournemouth.ac.uk" TargetMode="External"/><Relationship Id="rId22" Type="http://schemas.openxmlformats.org/officeDocument/2006/relationships/hyperlink" Target="http://intranetsp.bournemouth.ac.uk/policy/Chaplaincy%20Operational%20Policy%202013%20to%202019%20FINAL.docx" TargetMode="External"/><Relationship Id="rId27" Type="http://schemas.openxmlformats.org/officeDocument/2006/relationships/hyperlink" Target="https://www.gov.uk/government/publications/prevent-duty-guidance/prevent-duty-guidance-for-higher-education-institutions-in-england-and-wales" TargetMode="External"/><Relationship Id="rId30" Type="http://schemas.openxmlformats.org/officeDocument/2006/relationships/hyperlink" Target="https://intranetsp.bournemouth.ac.uk/policy/CodeofPracticeonFreedomofSpee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uthor0 xmlns="D259749B-A2FA-4762-BAAE-748A846B9902">
      <UserInfo>
        <DisplayName>i:0#.w|staff\mbarron</DisplayName>
        <AccountId>234</AccountId>
        <AccountType/>
      </UserInfo>
    </Author0>
    <_Status xmlns="http://schemas.microsoft.com/sharepoint/v3/fields">Corporate</_Status>
    <School_x002f_PS xmlns="D259749B-A2FA-4762-BAAE-748A846B9902">
      <Value>4</Value>
    </School_x002f_PS>
    <Description0 xmlns="D259749B-A2FA-4762-BAAE-748A846B9902">BU Faith and Belief Policy</Description0>
    <Target_x0020_Audiences xmlns="D259749B-A2FA-4762-BAAE-748A846B9902">;;;;Staff Readers,Student Readers</Target_x0020_Audiences>
    <Expiry_x0020_Date xmlns="D259749B-A2FA-4762-BAAE-748A846B9902">2022-06-30T23:00:00+00:00</Expiry_x0020_Date>
    <Published_x0020_Date xmlns="D259749B-A2FA-4762-BAAE-748A846B9902">2019-11-26T00:00:00+00:00</Published_x0020_Date>
    <_dlc_DocId xmlns="7845b4e5-581f-4554-8843-a411c9829904">ZXDD766ENQDJ-737846793-3279</_dlc_DocId>
    <_dlc_DocIdUrl xmlns="7845b4e5-581f-4554-8843-a411c9829904">
      <Url>https://intranetsp.bournemouth.ac.uk/_layouts/15/DocIdRedir.aspx?ID=ZXDD766ENQDJ-737846793-3279</Url>
      <Description>ZXDD766ENQDJ-737846793-3279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9A9C-164D-4324-9681-3086852C35F1}">
  <ds:schemaRefs>
    <ds:schemaRef ds:uri="http://schemas.microsoft.com/sharepoint/v3/contenttype/forms"/>
  </ds:schemaRefs>
</ds:datastoreItem>
</file>

<file path=customXml/itemProps2.xml><?xml version="1.0" encoding="utf-8"?>
<ds:datastoreItem xmlns:ds="http://schemas.openxmlformats.org/officeDocument/2006/customXml" ds:itemID="{339B7BED-6CA7-4F72-AA39-F8FAD40C17D4}">
  <ds:schemaRefs>
    <ds:schemaRef ds:uri="http://schemas.microsoft.com/office/2006/documentManagement/types"/>
    <ds:schemaRef ds:uri="http://purl.org/dc/elements/1.1/"/>
    <ds:schemaRef ds:uri="http://purl.org/dc/dcmitype/"/>
    <ds:schemaRef ds:uri="http://www.w3.org/XML/1998/namespace"/>
    <ds:schemaRef ds:uri="D259749B-A2FA-4762-BAAE-748A846B9902"/>
    <ds:schemaRef ds:uri="7845b4e5-581f-4554-8843-a411c9829904"/>
    <ds:schemaRef ds:uri="http://schemas.microsoft.com/office/infopath/2007/PartnerControls"/>
    <ds:schemaRef ds:uri="http://schemas.microsoft.com/office/2006/metadata/properties"/>
    <ds:schemaRef ds:uri="http://schemas.microsoft.com/sharepoint/v3/field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7A65DA7-0C44-4191-867B-2540A1391575}"/>
</file>

<file path=customXml/itemProps4.xml><?xml version="1.0" encoding="utf-8"?>
<ds:datastoreItem xmlns:ds="http://schemas.openxmlformats.org/officeDocument/2006/customXml" ds:itemID="{175404E7-0FB6-4D7E-A934-6AC1A9C3248E}">
  <ds:schemaRefs>
    <ds:schemaRef ds:uri="http://schemas.microsoft.com/sharepoint/events"/>
  </ds:schemaRefs>
</ds:datastoreItem>
</file>

<file path=customXml/itemProps5.xml><?xml version="1.0" encoding="utf-8"?>
<ds:datastoreItem xmlns:ds="http://schemas.openxmlformats.org/officeDocument/2006/customXml" ds:itemID="{27556478-D8BE-4346-BF5B-FCF692BA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BU Religion and Belief Policy</vt:lpstr>
    </vt:vector>
  </TitlesOfParts>
  <Company>Bournemouth University</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Faith and Belief Policy</dc:title>
  <dc:creator>jkay</dc:creator>
  <cp:keywords/>
  <cp:lastModifiedBy>Simon Lincoln</cp:lastModifiedBy>
  <cp:revision>7</cp:revision>
  <dcterms:created xsi:type="dcterms:W3CDTF">2019-10-14T09:17:00Z</dcterms:created>
  <dcterms:modified xsi:type="dcterms:W3CDTF">2019-12-05T16:32:00Z</dcterms:modified>
  <cp:contentStatus>Diversity and Equality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BU Religion and Belief Policy.docx</vt:lpwstr>
  </property>
  <property fmtid="{D5CDD505-2E9C-101B-9397-08002B2CF9AE}" pid="4" name="_dlc_DocIdItemGuid">
    <vt:lpwstr>214018f3-2b12-45e5-8eba-df2329c98d99</vt:lpwstr>
  </property>
</Properties>
</file>